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5D721F" w14:textId="77777777" w:rsidR="00967B41" w:rsidRDefault="001C6010" w:rsidP="00757724">
      <w:pPr>
        <w:spacing w:before="199"/>
        <w:rPr>
          <w:rFonts w:ascii="Segoe UI" w:hAnsi="Segoe UI" w:cs="Segoe UI"/>
          <w:i/>
          <w:sz w:val="20"/>
        </w:rPr>
      </w:pPr>
      <w:bookmarkStart w:id="0" w:name="_GoBack"/>
      <w:bookmarkEnd w:id="0"/>
      <w:r>
        <w:rPr>
          <w:noProof/>
          <w:lang w:val="it-IT" w:eastAsia="it-IT"/>
        </w:rPr>
        <w:drawing>
          <wp:inline distT="0" distB="0" distL="0" distR="0" wp14:anchorId="614023D0" wp14:editId="74AACC6F">
            <wp:extent cx="6324044" cy="3609975"/>
            <wp:effectExtent l="0" t="0" r="635"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11759" t="29623" r="52964" b="33483"/>
                    <a:stretch/>
                  </pic:blipFill>
                  <pic:spPr bwMode="auto">
                    <a:xfrm>
                      <a:off x="0" y="0"/>
                      <a:ext cx="6332425" cy="3614759"/>
                    </a:xfrm>
                    <a:prstGeom prst="rect">
                      <a:avLst/>
                    </a:prstGeom>
                    <a:ln>
                      <a:noFill/>
                    </a:ln>
                    <a:extLst>
                      <a:ext uri="{53640926-AAD7-44D8-BBD7-CCE9431645EC}">
                        <a14:shadowObscured xmlns:a14="http://schemas.microsoft.com/office/drawing/2010/main"/>
                      </a:ext>
                    </a:extLst>
                  </pic:spPr>
                </pic:pic>
              </a:graphicData>
            </a:graphic>
          </wp:inline>
        </w:drawing>
      </w:r>
    </w:p>
    <w:p w14:paraId="57EFF40A" w14:textId="77777777" w:rsidR="00B715F8" w:rsidRDefault="00B715F8" w:rsidP="00757724">
      <w:pPr>
        <w:spacing w:before="199"/>
        <w:rPr>
          <w:rFonts w:ascii="Segoe UI" w:hAnsi="Segoe UI" w:cs="Segoe UI"/>
          <w:i/>
          <w:sz w:val="20"/>
        </w:rPr>
      </w:pPr>
    </w:p>
    <w:p w14:paraId="2B720950" w14:textId="77777777" w:rsidR="00967B41" w:rsidRPr="0056179C" w:rsidRDefault="00967B41" w:rsidP="00757724">
      <w:pPr>
        <w:spacing w:before="199"/>
        <w:rPr>
          <w:rFonts w:ascii="Segoe UI" w:hAnsi="Segoe UI" w:cs="Segoe UI"/>
          <w:i/>
          <w:sz w:val="12"/>
          <w:szCs w:val="14"/>
        </w:rPr>
      </w:pPr>
    </w:p>
    <w:p w14:paraId="50DC0832" w14:textId="77777777" w:rsidR="00AC1FFD" w:rsidRPr="007255B8" w:rsidRDefault="00AC1FFD" w:rsidP="007231F9">
      <w:pPr>
        <w:ind w:left="567" w:right="283"/>
        <w:jc w:val="both"/>
        <w:rPr>
          <w:rFonts w:ascii="Segoe UI" w:hAnsi="Segoe UI" w:cs="Segoe UI"/>
          <w:b/>
          <w:color w:val="94BB10"/>
          <w:sz w:val="30"/>
          <w:szCs w:val="30"/>
          <w:lang w:val="it-IT"/>
        </w:rPr>
      </w:pPr>
      <w:r w:rsidRPr="007255B8">
        <w:rPr>
          <w:rFonts w:ascii="Segoe UI" w:hAnsi="Segoe UI" w:cs="Segoe UI"/>
          <w:b/>
          <w:color w:val="94BB10"/>
          <w:sz w:val="30"/>
          <w:szCs w:val="30"/>
          <w:lang w:val="it-IT"/>
        </w:rPr>
        <w:t>PSR Basilicata 2014-2020</w:t>
      </w:r>
    </w:p>
    <w:p w14:paraId="2433409B" w14:textId="77777777" w:rsidR="00AC1FFD" w:rsidRPr="007255B8" w:rsidRDefault="00AC1FFD" w:rsidP="007231F9">
      <w:pPr>
        <w:ind w:left="567" w:right="283"/>
        <w:jc w:val="both"/>
        <w:rPr>
          <w:rFonts w:ascii="Segoe UI" w:hAnsi="Segoe UI" w:cs="Segoe UI"/>
          <w:b/>
          <w:color w:val="94BB10"/>
          <w:sz w:val="30"/>
          <w:szCs w:val="30"/>
          <w:lang w:val="it-IT"/>
        </w:rPr>
      </w:pPr>
      <w:r w:rsidRPr="007255B8">
        <w:rPr>
          <w:rFonts w:ascii="Segoe UI" w:hAnsi="Segoe UI" w:cs="Segoe UI"/>
          <w:b/>
          <w:color w:val="94BB10"/>
          <w:sz w:val="30"/>
          <w:szCs w:val="30"/>
          <w:lang w:val="it-IT"/>
        </w:rPr>
        <w:t>Misura 19 - SVILUPPO LOCALE TIPO PARTECIPATIVO - SMTP LEADER</w:t>
      </w:r>
    </w:p>
    <w:p w14:paraId="5D423700" w14:textId="77777777" w:rsidR="00AC1FFD" w:rsidRPr="007255B8" w:rsidRDefault="00AC1FFD" w:rsidP="007231F9">
      <w:pPr>
        <w:ind w:left="567" w:right="283"/>
        <w:jc w:val="both"/>
        <w:rPr>
          <w:rFonts w:ascii="Segoe UI" w:hAnsi="Segoe UI" w:cs="Segoe UI"/>
          <w:b/>
          <w:color w:val="94BB10"/>
          <w:sz w:val="30"/>
          <w:szCs w:val="30"/>
          <w:lang w:val="it-IT"/>
        </w:rPr>
      </w:pPr>
      <w:r w:rsidRPr="007255B8">
        <w:rPr>
          <w:rFonts w:ascii="Segoe UI" w:hAnsi="Segoe UI" w:cs="Segoe UI"/>
          <w:b/>
          <w:color w:val="94BB10"/>
          <w:sz w:val="30"/>
          <w:szCs w:val="30"/>
          <w:lang w:val="it-IT"/>
        </w:rPr>
        <w:t>19.2.B Azioni specifiche Leader</w:t>
      </w:r>
    </w:p>
    <w:p w14:paraId="033E4BF5" w14:textId="77777777" w:rsidR="005263FC" w:rsidRPr="0056179C" w:rsidRDefault="005263FC" w:rsidP="007231F9">
      <w:pPr>
        <w:ind w:left="567" w:right="283"/>
        <w:jc w:val="both"/>
        <w:rPr>
          <w:rFonts w:ascii="Segoe UI" w:hAnsi="Segoe UI" w:cs="Segoe UI"/>
          <w:b/>
          <w:color w:val="94BB10"/>
          <w:sz w:val="20"/>
          <w:szCs w:val="20"/>
          <w:lang w:val="it-IT"/>
        </w:rPr>
      </w:pPr>
    </w:p>
    <w:p w14:paraId="5044D9C9" w14:textId="6101203A" w:rsidR="00AC1FFD" w:rsidRPr="007255B8" w:rsidRDefault="00AC1FFD" w:rsidP="007231F9">
      <w:pPr>
        <w:ind w:left="567" w:right="283"/>
        <w:jc w:val="both"/>
        <w:rPr>
          <w:rFonts w:ascii="Segoe UI" w:hAnsi="Segoe UI" w:cs="Segoe UI"/>
          <w:b/>
          <w:color w:val="94BB10"/>
          <w:sz w:val="30"/>
          <w:szCs w:val="30"/>
          <w:lang w:val="it-IT"/>
        </w:rPr>
      </w:pPr>
      <w:r w:rsidRPr="007255B8">
        <w:rPr>
          <w:rFonts w:ascii="Segoe UI" w:hAnsi="Segoe UI" w:cs="Segoe UI"/>
          <w:b/>
          <w:color w:val="94BB10"/>
          <w:sz w:val="30"/>
          <w:szCs w:val="30"/>
          <w:lang w:val="it-IT"/>
        </w:rPr>
        <w:t>Piano di Azione S.M.A.R.T.T. del GAL La Cittadella del Sapere S.r.l.</w:t>
      </w:r>
    </w:p>
    <w:p w14:paraId="7C63C53D" w14:textId="4CDF2C04" w:rsidR="00C91E63" w:rsidRDefault="00AC1FFD" w:rsidP="007231F9">
      <w:pPr>
        <w:ind w:left="567" w:right="283"/>
        <w:jc w:val="both"/>
        <w:rPr>
          <w:rFonts w:ascii="Segoe UI" w:hAnsi="Segoe UI" w:cs="Segoe UI"/>
          <w:color w:val="94BB10"/>
          <w:sz w:val="32"/>
          <w:lang w:val="it-IT"/>
        </w:rPr>
      </w:pPr>
      <w:r w:rsidRPr="007255B8">
        <w:rPr>
          <w:rFonts w:ascii="Segoe UI" w:hAnsi="Segoe UI" w:cs="Segoe UI"/>
          <w:i/>
          <w:color w:val="94BB10"/>
          <w:sz w:val="32"/>
          <w:lang w:val="it-IT"/>
        </w:rPr>
        <w:t>“Sviluppo matrice ambiente rete territorio e turismo</w:t>
      </w:r>
      <w:r w:rsidRPr="007255B8">
        <w:rPr>
          <w:rFonts w:ascii="Segoe UI" w:hAnsi="Segoe UI" w:cs="Segoe UI"/>
          <w:color w:val="94BB10"/>
          <w:sz w:val="32"/>
          <w:lang w:val="it-IT"/>
        </w:rPr>
        <w:t>”</w:t>
      </w:r>
    </w:p>
    <w:p w14:paraId="28A88519" w14:textId="6406E7BF" w:rsidR="0056179C" w:rsidRPr="0056179C" w:rsidRDefault="0056179C" w:rsidP="007231F9">
      <w:pPr>
        <w:ind w:left="567" w:right="283"/>
        <w:jc w:val="both"/>
        <w:rPr>
          <w:rFonts w:ascii="Segoe UI" w:hAnsi="Segoe UI" w:cs="Segoe UI"/>
          <w:color w:val="94BB10"/>
          <w:sz w:val="20"/>
          <w:szCs w:val="14"/>
          <w:lang w:val="it-IT"/>
        </w:rPr>
      </w:pPr>
    </w:p>
    <w:p w14:paraId="4653688C" w14:textId="77777777" w:rsidR="0056179C" w:rsidRPr="0056179C" w:rsidRDefault="0056179C" w:rsidP="0056179C">
      <w:pPr>
        <w:ind w:left="567" w:right="283"/>
        <w:jc w:val="both"/>
        <w:rPr>
          <w:rFonts w:ascii="Segoe UI" w:hAnsi="Segoe UI" w:cs="Segoe UI"/>
          <w:b/>
          <w:bCs/>
          <w:color w:val="94BB10"/>
          <w:sz w:val="32"/>
          <w:lang w:val="it-IT"/>
        </w:rPr>
      </w:pPr>
      <w:r w:rsidRPr="0056179C">
        <w:rPr>
          <w:rFonts w:ascii="Segoe UI" w:hAnsi="Segoe UI" w:cs="Segoe UI"/>
          <w:b/>
          <w:bCs/>
          <w:color w:val="94BB10"/>
          <w:sz w:val="32"/>
          <w:lang w:val="it-IT"/>
        </w:rPr>
        <w:t xml:space="preserve">BANDO </w:t>
      </w:r>
    </w:p>
    <w:p w14:paraId="77F57827" w14:textId="5D38BE76" w:rsidR="0056179C" w:rsidRPr="0056179C" w:rsidRDefault="0056179C" w:rsidP="0056179C">
      <w:pPr>
        <w:ind w:left="567"/>
        <w:jc w:val="both"/>
        <w:rPr>
          <w:rFonts w:ascii="Segoe UI" w:hAnsi="Segoe UI" w:cs="Segoe UI"/>
          <w:color w:val="94BB10"/>
          <w:sz w:val="28"/>
          <w:szCs w:val="20"/>
          <w:lang w:val="it-IT"/>
        </w:rPr>
      </w:pPr>
      <w:r w:rsidRPr="0056179C">
        <w:rPr>
          <w:rFonts w:ascii="Segoe UI" w:hAnsi="Segoe UI" w:cs="Segoe UI"/>
          <w:color w:val="94BB10"/>
          <w:sz w:val="28"/>
          <w:szCs w:val="20"/>
          <w:lang w:val="it-IT"/>
        </w:rPr>
        <w:t>MISURA 19.2.B.1 – Sviluppo e innovazione delle filiere e dei sistemi produttivi locali (agro-alimentari, artigianali e manifatturieri, produzioni ittiche)</w:t>
      </w:r>
    </w:p>
    <w:p w14:paraId="1A92B178" w14:textId="77777777" w:rsidR="00C91E63" w:rsidRDefault="00C91E63" w:rsidP="007231F9">
      <w:pPr>
        <w:ind w:left="567" w:right="283"/>
        <w:jc w:val="both"/>
        <w:rPr>
          <w:rFonts w:ascii="Segoe UI" w:hAnsi="Segoe UI" w:cs="Segoe UI"/>
          <w:color w:val="94BB10"/>
          <w:sz w:val="32"/>
          <w:lang w:val="it-IT"/>
        </w:rPr>
      </w:pPr>
    </w:p>
    <w:p w14:paraId="08AF0943" w14:textId="19069303" w:rsidR="00967B41" w:rsidRPr="00C91E63" w:rsidRDefault="00C91E63" w:rsidP="007231F9">
      <w:pPr>
        <w:ind w:left="567" w:right="283"/>
        <w:jc w:val="both"/>
        <w:rPr>
          <w:rFonts w:ascii="Segoe UI" w:hAnsi="Segoe UI" w:cs="Segoe UI"/>
          <w:color w:val="94BB10"/>
          <w:sz w:val="32"/>
          <w:lang w:val="it-IT"/>
        </w:rPr>
      </w:pPr>
      <w:r>
        <w:rPr>
          <w:rFonts w:ascii="Segoe UI" w:hAnsi="Segoe UI" w:cs="Segoe UI"/>
          <w:b/>
          <w:color w:val="94BB10"/>
          <w:sz w:val="32"/>
          <w:lang w:val="it-IT"/>
        </w:rPr>
        <w:t>D</w:t>
      </w:r>
      <w:r w:rsidR="00E95564">
        <w:rPr>
          <w:rFonts w:ascii="Segoe UI" w:hAnsi="Segoe UI" w:cs="Segoe UI"/>
          <w:b/>
          <w:color w:val="94BB10"/>
          <w:sz w:val="32"/>
          <w:lang w:val="it-IT"/>
        </w:rPr>
        <w:t xml:space="preserve">isposizioni </w:t>
      </w:r>
      <w:r w:rsidR="001E2446" w:rsidRPr="001E2446">
        <w:rPr>
          <w:rFonts w:ascii="Segoe UI" w:hAnsi="Segoe UI" w:cs="Segoe UI"/>
          <w:bCs/>
          <w:color w:val="94BB10"/>
          <w:sz w:val="32"/>
          <w:lang w:val="it-IT"/>
        </w:rPr>
        <w:t>( disciplinare</w:t>
      </w:r>
      <w:r w:rsidR="001E2446">
        <w:rPr>
          <w:rFonts w:ascii="Segoe UI" w:hAnsi="Segoe UI" w:cs="Segoe UI"/>
          <w:b/>
          <w:color w:val="94BB10"/>
          <w:sz w:val="32"/>
          <w:lang w:val="it-IT"/>
        </w:rPr>
        <w:t xml:space="preserve"> </w:t>
      </w:r>
      <w:r w:rsidR="001E2446" w:rsidRPr="001E2446">
        <w:rPr>
          <w:rFonts w:ascii="Segoe UI" w:hAnsi="Segoe UI" w:cs="Segoe UI"/>
          <w:bCs/>
          <w:color w:val="94BB10"/>
          <w:sz w:val="32"/>
          <w:lang w:val="it-IT"/>
        </w:rPr>
        <w:t>)</w:t>
      </w:r>
      <w:r w:rsidR="001E2446">
        <w:rPr>
          <w:rFonts w:ascii="Segoe UI" w:hAnsi="Segoe UI" w:cs="Segoe UI"/>
          <w:b/>
          <w:color w:val="94BB10"/>
          <w:sz w:val="32"/>
          <w:lang w:val="it-IT"/>
        </w:rPr>
        <w:t xml:space="preserve"> </w:t>
      </w:r>
      <w:r w:rsidR="00E95564">
        <w:rPr>
          <w:rFonts w:ascii="Segoe UI" w:hAnsi="Segoe UI" w:cs="Segoe UI"/>
          <w:b/>
          <w:color w:val="94BB10"/>
          <w:sz w:val="32"/>
          <w:lang w:val="it-IT"/>
        </w:rPr>
        <w:t>per l’attuazione coordinata</w:t>
      </w:r>
      <w:r w:rsidR="00E91526">
        <w:rPr>
          <w:rFonts w:ascii="Segoe UI" w:hAnsi="Segoe UI" w:cs="Segoe UI"/>
          <w:b/>
          <w:color w:val="94BB10"/>
          <w:sz w:val="32"/>
          <w:lang w:val="it-IT"/>
        </w:rPr>
        <w:t>,</w:t>
      </w:r>
      <w:r w:rsidR="00E95564">
        <w:rPr>
          <w:rFonts w:ascii="Segoe UI" w:hAnsi="Segoe UI" w:cs="Segoe UI"/>
          <w:b/>
          <w:color w:val="94BB10"/>
          <w:sz w:val="32"/>
          <w:lang w:val="it-IT"/>
        </w:rPr>
        <w:t xml:space="preserve"> nella logica di microfiliera</w:t>
      </w:r>
      <w:r w:rsidR="00E91526">
        <w:rPr>
          <w:rFonts w:ascii="Segoe UI" w:hAnsi="Segoe UI" w:cs="Segoe UI"/>
          <w:b/>
          <w:color w:val="94BB10"/>
          <w:sz w:val="32"/>
          <w:lang w:val="it-IT"/>
        </w:rPr>
        <w:t>,</w:t>
      </w:r>
      <w:r w:rsidR="00E95564">
        <w:rPr>
          <w:rFonts w:ascii="Segoe UI" w:hAnsi="Segoe UI" w:cs="Segoe UI"/>
          <w:b/>
          <w:color w:val="94BB10"/>
          <w:sz w:val="32"/>
          <w:lang w:val="it-IT"/>
        </w:rPr>
        <w:t xml:space="preserve"> dell’azione</w:t>
      </w:r>
      <w:r w:rsidR="00E95564">
        <w:rPr>
          <w:rFonts w:ascii="Segoe UI" w:hAnsi="Segoe UI" w:cs="Segoe UI"/>
          <w:b/>
          <w:sz w:val="32"/>
          <w:szCs w:val="52"/>
          <w:lang w:val="it-IT"/>
        </w:rPr>
        <w:t xml:space="preserve"> </w:t>
      </w:r>
      <w:r w:rsidR="007255B8" w:rsidRPr="00E95564">
        <w:rPr>
          <w:rFonts w:ascii="Segoe UI" w:hAnsi="Segoe UI" w:cs="Segoe UI"/>
          <w:b/>
          <w:color w:val="94BB10"/>
          <w:sz w:val="32"/>
          <w:lang w:val="it-IT"/>
        </w:rPr>
        <w:t>19.2.</w:t>
      </w:r>
      <w:bookmarkStart w:id="1" w:name="_Hlk527626721"/>
      <w:r w:rsidR="007255B8" w:rsidRPr="00E95564">
        <w:rPr>
          <w:rFonts w:ascii="Segoe UI" w:hAnsi="Segoe UI" w:cs="Segoe UI"/>
          <w:b/>
          <w:color w:val="94BB10"/>
          <w:sz w:val="32"/>
          <w:lang w:val="it-IT"/>
        </w:rPr>
        <w:t>B</w:t>
      </w:r>
      <w:r w:rsidR="00260F57" w:rsidRPr="00E95564">
        <w:rPr>
          <w:rFonts w:ascii="Segoe UI" w:hAnsi="Segoe UI" w:cs="Segoe UI"/>
          <w:b/>
          <w:color w:val="94BB10"/>
          <w:sz w:val="32"/>
          <w:lang w:val="it-IT"/>
        </w:rPr>
        <w:t>.</w:t>
      </w:r>
      <w:bookmarkStart w:id="2" w:name="_Hlk527628608"/>
      <w:r w:rsidR="00260F57" w:rsidRPr="00E95564">
        <w:rPr>
          <w:rFonts w:ascii="Segoe UI" w:hAnsi="Segoe UI" w:cs="Segoe UI"/>
          <w:b/>
          <w:color w:val="94BB10"/>
          <w:sz w:val="32"/>
          <w:lang w:val="it-IT"/>
        </w:rPr>
        <w:t>1.1.</w:t>
      </w:r>
      <w:r w:rsidR="000A6F2C" w:rsidRPr="00E95564">
        <w:rPr>
          <w:rFonts w:ascii="Segoe UI" w:hAnsi="Segoe UI" w:cs="Segoe UI"/>
          <w:b/>
          <w:color w:val="94BB10"/>
          <w:sz w:val="32"/>
          <w:lang w:val="it-IT"/>
        </w:rPr>
        <w:t>1</w:t>
      </w:r>
      <w:bookmarkEnd w:id="1"/>
      <w:bookmarkEnd w:id="2"/>
      <w:r w:rsidR="00E91526">
        <w:rPr>
          <w:rFonts w:ascii="Segoe UI" w:hAnsi="Segoe UI" w:cs="Segoe UI"/>
          <w:b/>
          <w:color w:val="94BB10"/>
          <w:sz w:val="32"/>
          <w:lang w:val="it-IT"/>
        </w:rPr>
        <w:t>.</w:t>
      </w:r>
    </w:p>
    <w:p w14:paraId="5C9CAD23" w14:textId="77777777" w:rsidR="00B91110" w:rsidRDefault="00B91110" w:rsidP="00B91110">
      <w:pPr>
        <w:pStyle w:val="Nessunaspaziatura"/>
        <w:jc w:val="both"/>
        <w:rPr>
          <w:rFonts w:ascii="Segoe UI" w:hAnsi="Segoe UI" w:cs="Segoe UI"/>
          <w:szCs w:val="24"/>
        </w:rPr>
      </w:pPr>
      <w:bookmarkStart w:id="3" w:name="_TOC_250022"/>
      <w:bookmarkEnd w:id="3"/>
    </w:p>
    <w:p w14:paraId="01AAF54E" w14:textId="77777777" w:rsidR="00B91110" w:rsidRDefault="00B91110" w:rsidP="00B91110">
      <w:pPr>
        <w:pStyle w:val="Nessunaspaziatura"/>
        <w:jc w:val="both"/>
        <w:rPr>
          <w:rFonts w:ascii="Segoe UI" w:hAnsi="Segoe UI" w:cs="Segoe UI"/>
          <w:szCs w:val="24"/>
        </w:rPr>
      </w:pPr>
    </w:p>
    <w:p w14:paraId="16915FCB" w14:textId="0BA2A4CB" w:rsidR="00B91110" w:rsidRDefault="00B91110" w:rsidP="00B91110">
      <w:pPr>
        <w:pStyle w:val="Nessunaspaziatura"/>
        <w:jc w:val="both"/>
        <w:rPr>
          <w:rFonts w:ascii="Segoe UI" w:hAnsi="Segoe UI" w:cs="Segoe UI"/>
          <w:szCs w:val="24"/>
        </w:rPr>
      </w:pPr>
    </w:p>
    <w:p w14:paraId="7998B3BE" w14:textId="72348279" w:rsidR="001E2446" w:rsidRDefault="001E2446" w:rsidP="00B91110">
      <w:pPr>
        <w:pStyle w:val="Nessunaspaziatura"/>
        <w:jc w:val="both"/>
        <w:rPr>
          <w:rFonts w:ascii="Segoe UI" w:hAnsi="Segoe UI" w:cs="Segoe UI"/>
          <w:szCs w:val="24"/>
        </w:rPr>
      </w:pPr>
    </w:p>
    <w:p w14:paraId="637E3EEF" w14:textId="7D415513" w:rsidR="001E2446" w:rsidRDefault="001E2446" w:rsidP="00B91110">
      <w:pPr>
        <w:pStyle w:val="Nessunaspaziatura"/>
        <w:jc w:val="both"/>
        <w:rPr>
          <w:rFonts w:ascii="Segoe UI" w:hAnsi="Segoe UI" w:cs="Segoe UI"/>
          <w:szCs w:val="24"/>
        </w:rPr>
      </w:pPr>
    </w:p>
    <w:p w14:paraId="4E69BC94" w14:textId="49744B36" w:rsidR="001E2446" w:rsidRDefault="001E2446" w:rsidP="00B91110">
      <w:pPr>
        <w:pStyle w:val="Nessunaspaziatura"/>
        <w:jc w:val="both"/>
        <w:rPr>
          <w:rFonts w:ascii="Segoe UI" w:hAnsi="Segoe UI" w:cs="Segoe UI"/>
          <w:szCs w:val="24"/>
        </w:rPr>
      </w:pPr>
    </w:p>
    <w:p w14:paraId="0D764178" w14:textId="0CBA4CD2" w:rsidR="001E2446" w:rsidRDefault="001E2446" w:rsidP="00B91110">
      <w:pPr>
        <w:pStyle w:val="Nessunaspaziatura"/>
        <w:jc w:val="both"/>
        <w:rPr>
          <w:rFonts w:ascii="Segoe UI" w:hAnsi="Segoe UI" w:cs="Segoe UI"/>
          <w:szCs w:val="24"/>
        </w:rPr>
      </w:pPr>
    </w:p>
    <w:p w14:paraId="6221DEEA" w14:textId="77777777" w:rsidR="001E2446" w:rsidRDefault="001E2446" w:rsidP="00B91110">
      <w:pPr>
        <w:pStyle w:val="Nessunaspaziatura"/>
        <w:jc w:val="both"/>
        <w:rPr>
          <w:rFonts w:ascii="Segoe UI" w:hAnsi="Segoe UI" w:cs="Segoe UI"/>
          <w:szCs w:val="24"/>
        </w:rPr>
      </w:pPr>
    </w:p>
    <w:p w14:paraId="6214B9E6" w14:textId="77777777" w:rsidR="00B91110" w:rsidRPr="001E2446" w:rsidRDefault="00B91110" w:rsidP="00B91110">
      <w:pPr>
        <w:pStyle w:val="Nessunaspaziatura"/>
        <w:jc w:val="both"/>
        <w:rPr>
          <w:rFonts w:ascii="Segoe UI" w:hAnsi="Segoe UI" w:cs="Segoe UI"/>
          <w:b/>
          <w:bCs/>
          <w:color w:val="92D050"/>
          <w:sz w:val="32"/>
          <w:szCs w:val="36"/>
        </w:rPr>
      </w:pPr>
      <w:r w:rsidRPr="001E2446">
        <w:rPr>
          <w:rFonts w:ascii="Segoe UI" w:hAnsi="Segoe UI" w:cs="Segoe UI"/>
          <w:b/>
          <w:bCs/>
          <w:color w:val="92D050"/>
          <w:sz w:val="32"/>
          <w:szCs w:val="36"/>
        </w:rPr>
        <w:t>Sommario :</w:t>
      </w:r>
    </w:p>
    <w:p w14:paraId="502CA484" w14:textId="77777777" w:rsidR="00B91110" w:rsidRDefault="00B91110" w:rsidP="00B91110">
      <w:pPr>
        <w:pStyle w:val="Nessunaspaziatura"/>
        <w:jc w:val="both"/>
        <w:rPr>
          <w:rFonts w:ascii="Segoe UI" w:hAnsi="Segoe UI" w:cs="Segoe UI"/>
          <w:szCs w:val="24"/>
        </w:rPr>
      </w:pPr>
    </w:p>
    <w:p w14:paraId="5BB02E5F" w14:textId="77777777" w:rsidR="00B91110" w:rsidRDefault="00B91110" w:rsidP="00B91110">
      <w:pPr>
        <w:pStyle w:val="Nessunaspaziatura"/>
        <w:jc w:val="both"/>
        <w:rPr>
          <w:rFonts w:ascii="Segoe UI" w:hAnsi="Segoe UI" w:cs="Segoe UI"/>
          <w:szCs w:val="24"/>
        </w:rPr>
      </w:pPr>
    </w:p>
    <w:p w14:paraId="10EFEB39" w14:textId="77777777" w:rsidR="00B91110" w:rsidRPr="00B91110" w:rsidRDefault="00B91110" w:rsidP="00B91110">
      <w:pPr>
        <w:pStyle w:val="Nessunaspaziatura"/>
        <w:jc w:val="both"/>
        <w:rPr>
          <w:rFonts w:ascii="Segoe UI" w:hAnsi="Segoe UI" w:cs="Segoe UI"/>
          <w:szCs w:val="24"/>
        </w:rPr>
      </w:pPr>
    </w:p>
    <w:p w14:paraId="5F1FB515" w14:textId="77777777" w:rsidR="00B91110" w:rsidRPr="00B91110" w:rsidRDefault="00B91110" w:rsidP="009F15E7">
      <w:pPr>
        <w:pStyle w:val="Nessunaspaziatura"/>
        <w:spacing w:line="600" w:lineRule="auto"/>
        <w:jc w:val="both"/>
        <w:rPr>
          <w:rFonts w:ascii="Segoe UI" w:hAnsi="Segoe UI" w:cs="Segoe UI"/>
          <w:szCs w:val="24"/>
        </w:rPr>
      </w:pPr>
      <w:r w:rsidRPr="00B91110">
        <w:rPr>
          <w:rFonts w:ascii="Segoe UI" w:hAnsi="Segoe UI" w:cs="Segoe UI"/>
          <w:szCs w:val="24"/>
        </w:rPr>
        <w:t>1 – Premessa ………………………………………………………………….……………………………………………………………….</w:t>
      </w:r>
      <w:r>
        <w:rPr>
          <w:rFonts w:ascii="Segoe UI" w:hAnsi="Segoe UI" w:cs="Segoe UI"/>
          <w:szCs w:val="24"/>
        </w:rPr>
        <w:t xml:space="preserve"> </w:t>
      </w:r>
      <w:r w:rsidRPr="00B91110">
        <w:rPr>
          <w:rFonts w:ascii="Segoe UI" w:hAnsi="Segoe UI" w:cs="Segoe UI"/>
          <w:szCs w:val="24"/>
        </w:rPr>
        <w:t>3</w:t>
      </w:r>
    </w:p>
    <w:p w14:paraId="5E72DC7D" w14:textId="77777777" w:rsidR="00B91110" w:rsidRPr="00B91110" w:rsidRDefault="00B91110" w:rsidP="009F15E7">
      <w:pPr>
        <w:pStyle w:val="Nessunaspaziatura"/>
        <w:spacing w:line="600" w:lineRule="auto"/>
        <w:jc w:val="both"/>
        <w:rPr>
          <w:rFonts w:ascii="Segoe UI" w:hAnsi="Segoe UI" w:cs="Segoe UI"/>
          <w:szCs w:val="24"/>
        </w:rPr>
      </w:pPr>
      <w:r>
        <w:rPr>
          <w:rFonts w:ascii="Segoe UI" w:hAnsi="Segoe UI" w:cs="Segoe UI"/>
          <w:szCs w:val="24"/>
        </w:rPr>
        <w:t xml:space="preserve">2 </w:t>
      </w:r>
      <w:r w:rsidRPr="00B91110">
        <w:rPr>
          <w:rFonts w:ascii="Segoe UI" w:hAnsi="Segoe UI" w:cs="Segoe UI"/>
          <w:szCs w:val="24"/>
        </w:rPr>
        <w:t>–</w:t>
      </w:r>
      <w:r>
        <w:rPr>
          <w:rFonts w:ascii="Segoe UI" w:hAnsi="Segoe UI" w:cs="Segoe UI"/>
          <w:szCs w:val="24"/>
        </w:rPr>
        <w:t xml:space="preserve"> </w:t>
      </w:r>
      <w:r w:rsidRPr="00B91110">
        <w:rPr>
          <w:rFonts w:ascii="Segoe UI" w:hAnsi="Segoe UI" w:cs="Segoe UI"/>
          <w:szCs w:val="24"/>
        </w:rPr>
        <w:t>LE ATTIVITÀ SOVVENZIONABILI CON L’Azione 19.2.b. 1.1.1</w:t>
      </w:r>
      <w:r>
        <w:rPr>
          <w:rFonts w:ascii="Segoe UI" w:hAnsi="Segoe UI" w:cs="Segoe UI"/>
          <w:szCs w:val="24"/>
        </w:rPr>
        <w:t xml:space="preserve"> ……………………………………………………. </w:t>
      </w:r>
      <w:r w:rsidR="009F15E7">
        <w:rPr>
          <w:rFonts w:ascii="Segoe UI" w:hAnsi="Segoe UI" w:cs="Segoe UI"/>
          <w:szCs w:val="24"/>
        </w:rPr>
        <w:t>4</w:t>
      </w:r>
    </w:p>
    <w:p w14:paraId="77819CE5" w14:textId="77777777" w:rsidR="00B91110" w:rsidRPr="00B91110" w:rsidRDefault="009F15E7" w:rsidP="009F15E7">
      <w:pPr>
        <w:pStyle w:val="Nessunaspaziatura"/>
        <w:spacing w:line="600" w:lineRule="auto"/>
        <w:jc w:val="both"/>
        <w:rPr>
          <w:rFonts w:ascii="Segoe UI" w:hAnsi="Segoe UI" w:cs="Segoe UI"/>
          <w:szCs w:val="24"/>
        </w:rPr>
      </w:pPr>
      <w:r>
        <w:rPr>
          <w:rFonts w:ascii="Segoe UI" w:hAnsi="Segoe UI" w:cs="Segoe UI"/>
          <w:szCs w:val="24"/>
        </w:rPr>
        <w:t xml:space="preserve">3 </w:t>
      </w:r>
      <w:r w:rsidRPr="009F15E7">
        <w:rPr>
          <w:rFonts w:ascii="Segoe UI" w:hAnsi="Segoe UI" w:cs="Segoe UI"/>
          <w:szCs w:val="24"/>
        </w:rPr>
        <w:t xml:space="preserve">– I COMPARTI SOVVENZIONABILI </w:t>
      </w:r>
      <w:r>
        <w:rPr>
          <w:rFonts w:ascii="Segoe UI" w:hAnsi="Segoe UI" w:cs="Segoe UI"/>
          <w:szCs w:val="24"/>
        </w:rPr>
        <w:t>………………………………………………………………………………</w:t>
      </w:r>
      <w:r w:rsidRPr="009F15E7">
        <w:rPr>
          <w:rFonts w:ascii="Segoe UI" w:hAnsi="Segoe UI" w:cs="Segoe UI"/>
          <w:szCs w:val="24"/>
        </w:rPr>
        <w:t xml:space="preserve">………………. </w:t>
      </w:r>
      <w:r>
        <w:rPr>
          <w:rFonts w:ascii="Segoe UI" w:hAnsi="Segoe UI" w:cs="Segoe UI"/>
          <w:szCs w:val="24"/>
        </w:rPr>
        <w:t xml:space="preserve">5    </w:t>
      </w:r>
    </w:p>
    <w:p w14:paraId="426CF633" w14:textId="77777777" w:rsidR="009F15E7" w:rsidRDefault="009F15E7" w:rsidP="009F15E7">
      <w:pPr>
        <w:pStyle w:val="Nessunaspaziatura"/>
        <w:spacing w:line="600" w:lineRule="auto"/>
        <w:jc w:val="both"/>
        <w:rPr>
          <w:rFonts w:ascii="Segoe UI" w:hAnsi="Segoe UI" w:cs="Segoe UI"/>
          <w:szCs w:val="24"/>
        </w:rPr>
      </w:pPr>
      <w:r>
        <w:rPr>
          <w:rFonts w:ascii="Segoe UI" w:hAnsi="Segoe UI" w:cs="Segoe UI"/>
          <w:szCs w:val="24"/>
        </w:rPr>
        <w:t>4</w:t>
      </w:r>
      <w:r w:rsidRPr="009F15E7">
        <w:rPr>
          <w:rFonts w:ascii="Segoe UI" w:hAnsi="Segoe UI" w:cs="Segoe UI"/>
          <w:szCs w:val="24"/>
        </w:rPr>
        <w:t xml:space="preserve"> – LE MODALITÀ ATTUATIVE PER LE FILIERE 2014-2020</w:t>
      </w:r>
      <w:r>
        <w:rPr>
          <w:rFonts w:ascii="Segoe UI" w:hAnsi="Segoe UI" w:cs="Segoe UI"/>
          <w:szCs w:val="24"/>
        </w:rPr>
        <w:t xml:space="preserve"> </w:t>
      </w:r>
      <w:r w:rsidRPr="009F15E7">
        <w:rPr>
          <w:rFonts w:ascii="Segoe UI" w:hAnsi="Segoe UI" w:cs="Segoe UI"/>
          <w:szCs w:val="24"/>
        </w:rPr>
        <w:t xml:space="preserve">………………………………………………………………. </w:t>
      </w:r>
      <w:r w:rsidR="005E7F7A">
        <w:rPr>
          <w:rFonts w:ascii="Segoe UI" w:hAnsi="Segoe UI" w:cs="Segoe UI"/>
          <w:szCs w:val="24"/>
        </w:rPr>
        <w:t>6</w:t>
      </w:r>
    </w:p>
    <w:p w14:paraId="692DE9DA" w14:textId="77777777" w:rsidR="00B91110" w:rsidRDefault="009F15E7" w:rsidP="009F15E7">
      <w:pPr>
        <w:pStyle w:val="Nessunaspaziatura"/>
        <w:spacing w:line="600" w:lineRule="auto"/>
        <w:jc w:val="both"/>
        <w:rPr>
          <w:rFonts w:ascii="Segoe UI" w:hAnsi="Segoe UI" w:cs="Segoe UI"/>
          <w:szCs w:val="24"/>
        </w:rPr>
      </w:pPr>
      <w:r>
        <w:rPr>
          <w:rFonts w:ascii="Segoe UI" w:hAnsi="Segoe UI" w:cs="Segoe UI"/>
          <w:szCs w:val="24"/>
        </w:rPr>
        <w:t>5</w:t>
      </w:r>
      <w:r w:rsidRPr="009F15E7">
        <w:rPr>
          <w:rFonts w:ascii="Segoe UI" w:hAnsi="Segoe UI" w:cs="Segoe UI"/>
          <w:szCs w:val="24"/>
        </w:rPr>
        <w:t xml:space="preserve"> – ITER PROCEDURALE, VINCOLI E DIVIETI </w:t>
      </w:r>
      <w:r>
        <w:rPr>
          <w:rFonts w:ascii="Segoe UI" w:hAnsi="Segoe UI" w:cs="Segoe UI"/>
          <w:szCs w:val="24"/>
        </w:rPr>
        <w:t>…………………..………………………………………………………………. 6</w:t>
      </w:r>
    </w:p>
    <w:p w14:paraId="21713C8B" w14:textId="77777777" w:rsidR="00B91110" w:rsidRDefault="009F15E7" w:rsidP="009F15E7">
      <w:pPr>
        <w:pStyle w:val="Nessunaspaziatura"/>
        <w:spacing w:line="600" w:lineRule="auto"/>
        <w:jc w:val="both"/>
        <w:rPr>
          <w:rFonts w:ascii="Segoe UI" w:hAnsi="Segoe UI" w:cs="Segoe UI"/>
          <w:szCs w:val="24"/>
        </w:rPr>
      </w:pPr>
      <w:r>
        <w:rPr>
          <w:rFonts w:ascii="Segoe UI" w:hAnsi="Segoe UI" w:cs="Segoe UI"/>
          <w:szCs w:val="24"/>
        </w:rPr>
        <w:t>6</w:t>
      </w:r>
      <w:r w:rsidRPr="009F15E7">
        <w:rPr>
          <w:rFonts w:ascii="Segoe UI" w:hAnsi="Segoe UI" w:cs="Segoe UI"/>
          <w:szCs w:val="24"/>
        </w:rPr>
        <w:t xml:space="preserve"> – RISORSE FINANZIARIE </w:t>
      </w:r>
      <w:r>
        <w:rPr>
          <w:rFonts w:ascii="Segoe UI" w:hAnsi="Segoe UI" w:cs="Segoe UI"/>
          <w:szCs w:val="24"/>
        </w:rPr>
        <w:t>………………………….</w:t>
      </w:r>
      <w:r w:rsidRPr="009F15E7">
        <w:rPr>
          <w:rFonts w:ascii="Segoe UI" w:hAnsi="Segoe UI" w:cs="Segoe UI"/>
          <w:szCs w:val="24"/>
        </w:rPr>
        <w:t xml:space="preserve">…………………..………………………………………………………………. </w:t>
      </w:r>
      <w:r w:rsidR="005E7F7A">
        <w:rPr>
          <w:rFonts w:ascii="Segoe UI" w:hAnsi="Segoe UI" w:cs="Segoe UI"/>
          <w:szCs w:val="24"/>
        </w:rPr>
        <w:t>7</w:t>
      </w:r>
    </w:p>
    <w:p w14:paraId="102C6D00" w14:textId="77777777" w:rsidR="00B91110" w:rsidRDefault="009F15E7" w:rsidP="009F15E7">
      <w:pPr>
        <w:pStyle w:val="Nessunaspaziatura"/>
        <w:spacing w:line="600" w:lineRule="auto"/>
        <w:jc w:val="both"/>
        <w:rPr>
          <w:rFonts w:ascii="Segoe UI" w:hAnsi="Segoe UI" w:cs="Segoe UI"/>
          <w:szCs w:val="24"/>
        </w:rPr>
      </w:pPr>
      <w:r>
        <w:rPr>
          <w:rFonts w:ascii="Segoe UI" w:hAnsi="Segoe UI" w:cs="Segoe UI"/>
          <w:szCs w:val="24"/>
        </w:rPr>
        <w:t>7</w:t>
      </w:r>
      <w:r w:rsidRPr="009F15E7">
        <w:rPr>
          <w:rFonts w:ascii="Segoe UI" w:hAnsi="Segoe UI" w:cs="Segoe UI"/>
          <w:szCs w:val="24"/>
        </w:rPr>
        <w:t xml:space="preserve"> – DISPOSIZIONI FINALI </w:t>
      </w:r>
      <w:r>
        <w:rPr>
          <w:rFonts w:ascii="Segoe UI" w:hAnsi="Segoe UI" w:cs="Segoe UI"/>
          <w:szCs w:val="24"/>
        </w:rPr>
        <w:t>..</w:t>
      </w:r>
      <w:r w:rsidRPr="009F15E7">
        <w:rPr>
          <w:rFonts w:ascii="Segoe UI" w:hAnsi="Segoe UI" w:cs="Segoe UI"/>
          <w:szCs w:val="24"/>
        </w:rPr>
        <w:t xml:space="preserve">………………………….…………………..………………………………………………………………. </w:t>
      </w:r>
      <w:r>
        <w:rPr>
          <w:rFonts w:ascii="Segoe UI" w:hAnsi="Segoe UI" w:cs="Segoe UI"/>
          <w:szCs w:val="24"/>
        </w:rPr>
        <w:t>7</w:t>
      </w:r>
    </w:p>
    <w:p w14:paraId="135E5DF0" w14:textId="77777777" w:rsidR="00B91110" w:rsidRPr="00526F74" w:rsidRDefault="00B91110" w:rsidP="004638DF">
      <w:pPr>
        <w:pStyle w:val="Nessunaspaziatura"/>
        <w:jc w:val="both"/>
        <w:rPr>
          <w:rFonts w:ascii="Segoe UI" w:hAnsi="Segoe UI" w:cs="Segoe UI"/>
          <w:szCs w:val="24"/>
        </w:rPr>
      </w:pPr>
    </w:p>
    <w:p w14:paraId="264677DC" w14:textId="77777777" w:rsidR="00757724" w:rsidRPr="00526F74" w:rsidRDefault="00757724" w:rsidP="004533B3">
      <w:pPr>
        <w:pStyle w:val="Titolo1"/>
        <w:spacing w:before="45"/>
        <w:ind w:left="0"/>
        <w:rPr>
          <w:rFonts w:ascii="Segoe UI" w:hAnsi="Segoe UI" w:cs="Segoe UI"/>
          <w:color w:val="92D04F"/>
          <w:lang w:val="it-IT"/>
        </w:rPr>
      </w:pPr>
    </w:p>
    <w:p w14:paraId="78710B2F" w14:textId="77777777" w:rsidR="00FE4B4C" w:rsidRDefault="00FE4B4C" w:rsidP="004533B3">
      <w:pPr>
        <w:pStyle w:val="Titolo1"/>
        <w:spacing w:before="45"/>
        <w:ind w:left="0"/>
        <w:rPr>
          <w:rFonts w:ascii="Segoe UI" w:hAnsi="Segoe UI" w:cs="Segoe UI"/>
          <w:color w:val="92D04F"/>
          <w:lang w:val="it-IT"/>
        </w:rPr>
      </w:pPr>
    </w:p>
    <w:p w14:paraId="23C7093B" w14:textId="77777777" w:rsidR="00B91110" w:rsidRDefault="00B91110" w:rsidP="004533B3">
      <w:pPr>
        <w:pStyle w:val="Titolo1"/>
        <w:spacing w:before="45"/>
        <w:ind w:left="0"/>
        <w:rPr>
          <w:rFonts w:ascii="Segoe UI" w:hAnsi="Segoe UI" w:cs="Segoe UI"/>
          <w:color w:val="92D04F"/>
          <w:lang w:val="it-IT"/>
        </w:rPr>
      </w:pPr>
    </w:p>
    <w:p w14:paraId="25B9D95A" w14:textId="77777777" w:rsidR="00B91110" w:rsidRDefault="00B91110" w:rsidP="004533B3">
      <w:pPr>
        <w:pStyle w:val="Titolo1"/>
        <w:spacing w:before="45"/>
        <w:ind w:left="0"/>
        <w:rPr>
          <w:rFonts w:ascii="Segoe UI" w:hAnsi="Segoe UI" w:cs="Segoe UI"/>
          <w:color w:val="92D04F"/>
          <w:lang w:val="it-IT"/>
        </w:rPr>
      </w:pPr>
    </w:p>
    <w:p w14:paraId="65D41F05" w14:textId="77777777" w:rsidR="00B91110" w:rsidRDefault="00B91110" w:rsidP="004533B3">
      <w:pPr>
        <w:pStyle w:val="Titolo1"/>
        <w:spacing w:before="45"/>
        <w:ind w:left="0"/>
        <w:rPr>
          <w:rFonts w:ascii="Segoe UI" w:hAnsi="Segoe UI" w:cs="Segoe UI"/>
          <w:color w:val="92D04F"/>
          <w:lang w:val="it-IT"/>
        </w:rPr>
      </w:pPr>
    </w:p>
    <w:p w14:paraId="15B6EE0B" w14:textId="77777777" w:rsidR="00B91110" w:rsidRDefault="00B91110" w:rsidP="004533B3">
      <w:pPr>
        <w:pStyle w:val="Titolo1"/>
        <w:spacing w:before="45"/>
        <w:ind w:left="0"/>
        <w:rPr>
          <w:rFonts w:ascii="Segoe UI" w:hAnsi="Segoe UI" w:cs="Segoe UI"/>
          <w:color w:val="92D04F"/>
          <w:lang w:val="it-IT"/>
        </w:rPr>
      </w:pPr>
    </w:p>
    <w:p w14:paraId="25D6CCB4" w14:textId="77777777" w:rsidR="00B91110" w:rsidRDefault="00B91110" w:rsidP="004533B3">
      <w:pPr>
        <w:pStyle w:val="Titolo1"/>
        <w:spacing w:before="45"/>
        <w:ind w:left="0"/>
        <w:rPr>
          <w:rFonts w:ascii="Segoe UI" w:hAnsi="Segoe UI" w:cs="Segoe UI"/>
          <w:color w:val="92D04F"/>
          <w:lang w:val="it-IT"/>
        </w:rPr>
      </w:pPr>
    </w:p>
    <w:p w14:paraId="3C77CB6A" w14:textId="77777777" w:rsidR="009F15E7" w:rsidRDefault="009F15E7" w:rsidP="004533B3">
      <w:pPr>
        <w:pStyle w:val="Titolo1"/>
        <w:spacing w:before="45"/>
        <w:ind w:left="0"/>
        <w:rPr>
          <w:rFonts w:ascii="Segoe UI" w:hAnsi="Segoe UI" w:cs="Segoe UI"/>
          <w:color w:val="92D04F"/>
          <w:lang w:val="it-IT"/>
        </w:rPr>
      </w:pPr>
    </w:p>
    <w:p w14:paraId="5AC379EC" w14:textId="77777777" w:rsidR="009F15E7" w:rsidRDefault="009F15E7" w:rsidP="004533B3">
      <w:pPr>
        <w:pStyle w:val="Titolo1"/>
        <w:spacing w:before="45"/>
        <w:ind w:left="0"/>
        <w:rPr>
          <w:rFonts w:ascii="Segoe UI" w:hAnsi="Segoe UI" w:cs="Segoe UI"/>
          <w:color w:val="92D04F"/>
          <w:lang w:val="it-IT"/>
        </w:rPr>
      </w:pPr>
    </w:p>
    <w:p w14:paraId="18293977" w14:textId="77777777" w:rsidR="009F15E7" w:rsidRDefault="009F15E7" w:rsidP="004533B3">
      <w:pPr>
        <w:pStyle w:val="Titolo1"/>
        <w:spacing w:before="45"/>
        <w:ind w:left="0"/>
        <w:rPr>
          <w:rFonts w:ascii="Segoe UI" w:hAnsi="Segoe UI" w:cs="Segoe UI"/>
          <w:color w:val="92D04F"/>
          <w:lang w:val="it-IT"/>
        </w:rPr>
      </w:pPr>
    </w:p>
    <w:p w14:paraId="3D8FCD16" w14:textId="77777777" w:rsidR="00E95564" w:rsidRPr="00B91110" w:rsidRDefault="00B91110" w:rsidP="0080470A">
      <w:pPr>
        <w:pStyle w:val="Paragrafoelenco"/>
        <w:widowControl/>
        <w:numPr>
          <w:ilvl w:val="0"/>
          <w:numId w:val="6"/>
        </w:numPr>
        <w:adjustRightInd w:val="0"/>
        <w:jc w:val="both"/>
        <w:rPr>
          <w:rFonts w:ascii="Times New Roman" w:eastAsia="Calibri,Bold" w:hAnsi="Times New Roman" w:cs="Times New Roman"/>
          <w:b/>
          <w:bCs/>
          <w:i/>
          <w:iCs/>
          <w:sz w:val="24"/>
          <w:szCs w:val="24"/>
          <w:lang w:val="it-IT"/>
        </w:rPr>
      </w:pPr>
      <w:r>
        <w:rPr>
          <w:rFonts w:ascii="Times New Roman" w:eastAsia="Calibri,Bold" w:hAnsi="Times New Roman" w:cs="Times New Roman"/>
          <w:b/>
          <w:bCs/>
          <w:i/>
          <w:iCs/>
          <w:sz w:val="24"/>
          <w:szCs w:val="24"/>
          <w:lang w:val="it-IT"/>
        </w:rPr>
        <w:lastRenderedPageBreak/>
        <w:t>P</w:t>
      </w:r>
      <w:r w:rsidR="00E95564" w:rsidRPr="00B91110">
        <w:rPr>
          <w:rFonts w:ascii="Times New Roman" w:eastAsia="Calibri,Bold" w:hAnsi="Times New Roman" w:cs="Times New Roman"/>
          <w:b/>
          <w:bCs/>
          <w:i/>
          <w:iCs/>
          <w:sz w:val="24"/>
          <w:szCs w:val="24"/>
          <w:lang w:val="it-IT"/>
        </w:rPr>
        <w:t>REMESSA</w:t>
      </w:r>
    </w:p>
    <w:p w14:paraId="50BBA055" w14:textId="77777777" w:rsidR="009545E4" w:rsidRDefault="009545E4" w:rsidP="00A96610">
      <w:pPr>
        <w:adjustRightInd w:val="0"/>
        <w:spacing w:before="60" w:after="60" w:line="360" w:lineRule="auto"/>
        <w:jc w:val="both"/>
        <w:rPr>
          <w:rFonts w:ascii="Times New Roman" w:eastAsia="Calibri,Bold" w:hAnsi="Times New Roman" w:cs="Times New Roman"/>
          <w:sz w:val="24"/>
          <w:szCs w:val="24"/>
          <w:lang w:val="it-IT"/>
        </w:rPr>
      </w:pPr>
    </w:p>
    <w:p w14:paraId="4902B778" w14:textId="77777777" w:rsidR="00A96610" w:rsidRDefault="009F15E7" w:rsidP="00A96610">
      <w:pPr>
        <w:adjustRightInd w:val="0"/>
        <w:spacing w:before="60" w:after="60" w:line="360" w:lineRule="auto"/>
        <w:jc w:val="both"/>
        <w:rPr>
          <w:rFonts w:ascii="Times New Roman" w:hAnsi="Times New Roman" w:cs="Times New Roman"/>
          <w:sz w:val="24"/>
          <w:szCs w:val="24"/>
          <w:lang w:val="it-IT"/>
        </w:rPr>
      </w:pPr>
      <w:r>
        <w:rPr>
          <w:rFonts w:ascii="Times New Roman" w:eastAsia="Calibri,Bold" w:hAnsi="Times New Roman" w:cs="Times New Roman"/>
          <w:sz w:val="24"/>
          <w:szCs w:val="24"/>
          <w:lang w:val="it-IT"/>
        </w:rPr>
        <w:tab/>
      </w:r>
      <w:r w:rsidR="007231F9">
        <w:rPr>
          <w:rFonts w:ascii="Times New Roman" w:eastAsia="Calibri,Bold" w:hAnsi="Times New Roman" w:cs="Times New Roman"/>
          <w:sz w:val="24"/>
          <w:szCs w:val="24"/>
          <w:lang w:val="it-IT"/>
        </w:rPr>
        <w:t>La</w:t>
      </w:r>
      <w:r w:rsidR="00A21B31" w:rsidRPr="0089270A">
        <w:rPr>
          <w:rFonts w:ascii="Times New Roman" w:eastAsia="Calibri,Bold" w:hAnsi="Times New Roman" w:cs="Times New Roman"/>
          <w:sz w:val="24"/>
          <w:szCs w:val="24"/>
          <w:lang w:val="it-IT"/>
        </w:rPr>
        <w:t xml:space="preserve"> Strategia di Sviluppo Locale </w:t>
      </w:r>
      <w:r w:rsidR="007231F9">
        <w:rPr>
          <w:rFonts w:ascii="Times New Roman" w:eastAsia="Calibri,Bold" w:hAnsi="Times New Roman" w:cs="Times New Roman"/>
          <w:sz w:val="24"/>
          <w:szCs w:val="24"/>
          <w:lang w:val="it-IT"/>
        </w:rPr>
        <w:t>concretizzatasi col</w:t>
      </w:r>
      <w:r w:rsidR="00A21B31" w:rsidRPr="0089270A">
        <w:rPr>
          <w:rFonts w:ascii="Times New Roman" w:eastAsia="Calibri,Bold" w:hAnsi="Times New Roman" w:cs="Times New Roman"/>
          <w:sz w:val="24"/>
          <w:szCs w:val="24"/>
          <w:lang w:val="it-IT"/>
        </w:rPr>
        <w:t xml:space="preserve"> Piano di Azione   </w:t>
      </w:r>
      <w:r w:rsidR="00A21B31" w:rsidRPr="00C91E63">
        <w:rPr>
          <w:rFonts w:ascii="Times New Roman" w:hAnsi="Times New Roman" w:cs="Times New Roman"/>
          <w:b/>
          <w:iCs/>
          <w:sz w:val="24"/>
          <w:szCs w:val="24"/>
          <w:lang w:val="it-IT"/>
        </w:rPr>
        <w:t>S.M.A.R.T.T. – Sviluppo Matrice Ambiente Rete Territorio e Turismo,</w:t>
      </w:r>
      <w:r w:rsidR="00E95564" w:rsidRPr="0089270A">
        <w:rPr>
          <w:rFonts w:ascii="Times New Roman" w:eastAsia="Calibri,Bold" w:hAnsi="Times New Roman" w:cs="Times New Roman"/>
          <w:sz w:val="24"/>
          <w:szCs w:val="24"/>
          <w:lang w:val="it-IT"/>
        </w:rPr>
        <w:t xml:space="preserve"> </w:t>
      </w:r>
      <w:r w:rsidR="00A62305">
        <w:rPr>
          <w:rFonts w:ascii="Times New Roman" w:eastAsia="Calibri,Bold" w:hAnsi="Times New Roman" w:cs="Times New Roman"/>
          <w:sz w:val="24"/>
          <w:szCs w:val="24"/>
          <w:lang w:val="it-IT"/>
        </w:rPr>
        <w:t>tende a</w:t>
      </w:r>
      <w:r w:rsidR="00E95564" w:rsidRPr="0089270A">
        <w:rPr>
          <w:rFonts w:ascii="Times New Roman" w:eastAsia="Calibri,Bold" w:hAnsi="Times New Roman" w:cs="Times New Roman"/>
          <w:sz w:val="24"/>
          <w:szCs w:val="24"/>
          <w:lang w:val="it-IT"/>
        </w:rPr>
        <w:t xml:space="preserve"> rafforzare l'esperienza maturata nel periodo 2007/2013</w:t>
      </w:r>
      <w:r w:rsidR="00A263E7" w:rsidRPr="0089270A">
        <w:rPr>
          <w:rFonts w:ascii="Times New Roman" w:eastAsia="Calibri,Bold" w:hAnsi="Times New Roman" w:cs="Times New Roman"/>
          <w:sz w:val="24"/>
          <w:szCs w:val="24"/>
          <w:lang w:val="it-IT"/>
        </w:rPr>
        <w:t xml:space="preserve"> </w:t>
      </w:r>
      <w:r w:rsidR="00E95564" w:rsidRPr="0089270A">
        <w:rPr>
          <w:rFonts w:ascii="Times New Roman" w:eastAsia="Calibri,Bold" w:hAnsi="Times New Roman" w:cs="Times New Roman"/>
          <w:sz w:val="24"/>
          <w:szCs w:val="24"/>
          <w:lang w:val="it-IT"/>
        </w:rPr>
        <w:t>e</w:t>
      </w:r>
      <w:r>
        <w:rPr>
          <w:rFonts w:ascii="Times New Roman" w:eastAsia="Calibri,Bold" w:hAnsi="Times New Roman" w:cs="Times New Roman"/>
          <w:sz w:val="24"/>
          <w:szCs w:val="24"/>
          <w:lang w:val="it-IT"/>
        </w:rPr>
        <w:t>d</w:t>
      </w:r>
      <w:r w:rsidR="00E95564" w:rsidRPr="0089270A">
        <w:rPr>
          <w:rFonts w:ascii="Times New Roman" w:eastAsia="Calibri,Bold" w:hAnsi="Times New Roman" w:cs="Times New Roman"/>
          <w:sz w:val="24"/>
          <w:szCs w:val="24"/>
          <w:lang w:val="it-IT"/>
        </w:rPr>
        <w:t xml:space="preserve"> accrescere ulteriormente la competitività e la sostenibilità </w:t>
      </w:r>
      <w:r w:rsidR="00A62305">
        <w:rPr>
          <w:rFonts w:ascii="Times New Roman" w:eastAsia="Calibri,Bold" w:hAnsi="Times New Roman" w:cs="Times New Roman"/>
          <w:sz w:val="24"/>
          <w:szCs w:val="24"/>
          <w:lang w:val="it-IT"/>
        </w:rPr>
        <w:t xml:space="preserve">delle produzioni locali tramite la costituzione </w:t>
      </w:r>
      <w:r w:rsidR="00E95564" w:rsidRPr="0089270A">
        <w:rPr>
          <w:rFonts w:ascii="Times New Roman" w:eastAsia="Calibri,Bold" w:hAnsi="Times New Roman" w:cs="Times New Roman"/>
          <w:sz w:val="24"/>
          <w:szCs w:val="24"/>
          <w:lang w:val="it-IT"/>
        </w:rPr>
        <w:t>dell</w:t>
      </w:r>
      <w:r w:rsidR="00A21B31" w:rsidRPr="0089270A">
        <w:rPr>
          <w:rFonts w:ascii="Times New Roman" w:eastAsia="Calibri,Bold" w:hAnsi="Times New Roman" w:cs="Times New Roman"/>
          <w:sz w:val="24"/>
          <w:szCs w:val="24"/>
          <w:lang w:val="it-IT"/>
        </w:rPr>
        <w:t>e micro-</w:t>
      </w:r>
      <w:r w:rsidR="00E95564" w:rsidRPr="0089270A">
        <w:rPr>
          <w:rFonts w:ascii="Times New Roman" w:eastAsia="Calibri,Bold" w:hAnsi="Times New Roman" w:cs="Times New Roman"/>
          <w:sz w:val="24"/>
          <w:szCs w:val="24"/>
          <w:lang w:val="it-IT"/>
        </w:rPr>
        <w:t xml:space="preserve"> filier</w:t>
      </w:r>
      <w:r w:rsidR="00A21B31" w:rsidRPr="0089270A">
        <w:rPr>
          <w:rFonts w:ascii="Times New Roman" w:eastAsia="Calibri,Bold" w:hAnsi="Times New Roman" w:cs="Times New Roman"/>
          <w:sz w:val="24"/>
          <w:szCs w:val="24"/>
          <w:lang w:val="it-IT"/>
        </w:rPr>
        <w:t>e</w:t>
      </w:r>
      <w:r w:rsidR="00E95564" w:rsidRPr="0089270A">
        <w:rPr>
          <w:rFonts w:ascii="Times New Roman" w:eastAsia="Calibri,Bold" w:hAnsi="Times New Roman" w:cs="Times New Roman"/>
          <w:sz w:val="24"/>
          <w:szCs w:val="24"/>
          <w:lang w:val="it-IT"/>
        </w:rPr>
        <w:t xml:space="preserve"> dei prodotti agroalimentari </w:t>
      </w:r>
      <w:r w:rsidR="00A21B31" w:rsidRPr="0089270A">
        <w:rPr>
          <w:rFonts w:ascii="Times New Roman" w:eastAsia="Calibri,Bold" w:hAnsi="Times New Roman" w:cs="Times New Roman"/>
          <w:sz w:val="24"/>
          <w:szCs w:val="24"/>
          <w:lang w:val="it-IT"/>
        </w:rPr>
        <w:t>dell’area Sud Occidentale della Basilicata</w:t>
      </w:r>
      <w:r>
        <w:rPr>
          <w:rFonts w:ascii="Times New Roman" w:eastAsia="Calibri,Bold" w:hAnsi="Times New Roman" w:cs="Times New Roman"/>
          <w:sz w:val="24"/>
          <w:szCs w:val="24"/>
          <w:lang w:val="it-IT"/>
        </w:rPr>
        <w:t>,</w:t>
      </w:r>
      <w:r w:rsidR="00A21B31" w:rsidRPr="0089270A">
        <w:rPr>
          <w:rFonts w:ascii="Times New Roman" w:hAnsi="Times New Roman" w:cs="Times New Roman"/>
          <w:sz w:val="24"/>
          <w:szCs w:val="24"/>
          <w:lang w:val="it-IT"/>
        </w:rPr>
        <w:t xml:space="preserve"> fav</w:t>
      </w:r>
      <w:r w:rsidR="00A62305">
        <w:rPr>
          <w:rFonts w:ascii="Times New Roman" w:hAnsi="Times New Roman" w:cs="Times New Roman"/>
          <w:sz w:val="24"/>
          <w:szCs w:val="24"/>
          <w:lang w:val="it-IT"/>
        </w:rPr>
        <w:t>orendone</w:t>
      </w:r>
      <w:r w:rsidR="00A21B31" w:rsidRPr="0089270A">
        <w:rPr>
          <w:rFonts w:ascii="Times New Roman" w:hAnsi="Times New Roman" w:cs="Times New Roman"/>
          <w:sz w:val="24"/>
          <w:szCs w:val="24"/>
          <w:lang w:val="it-IT"/>
        </w:rPr>
        <w:t xml:space="preserve"> </w:t>
      </w:r>
      <w:r w:rsidR="00A62305">
        <w:rPr>
          <w:rFonts w:ascii="Times New Roman" w:hAnsi="Times New Roman" w:cs="Times New Roman"/>
          <w:sz w:val="24"/>
          <w:szCs w:val="24"/>
          <w:lang w:val="it-IT"/>
        </w:rPr>
        <w:t>il consolidamento del</w:t>
      </w:r>
      <w:r w:rsidR="00A21B31" w:rsidRPr="0089270A">
        <w:rPr>
          <w:rFonts w:ascii="Times New Roman" w:hAnsi="Times New Roman" w:cs="Times New Roman"/>
          <w:sz w:val="24"/>
          <w:szCs w:val="24"/>
          <w:lang w:val="it-IT"/>
        </w:rPr>
        <w:t xml:space="preserve">la costituzione ed il funzionamento delle </w:t>
      </w:r>
      <w:r w:rsidR="00A62305">
        <w:rPr>
          <w:rFonts w:ascii="Times New Roman" w:hAnsi="Times New Roman" w:cs="Times New Roman"/>
          <w:sz w:val="24"/>
          <w:szCs w:val="24"/>
          <w:lang w:val="it-IT"/>
        </w:rPr>
        <w:t xml:space="preserve">stesse </w:t>
      </w:r>
      <w:r w:rsidR="00A21B31" w:rsidRPr="0089270A">
        <w:rPr>
          <w:rFonts w:ascii="Times New Roman" w:hAnsi="Times New Roman" w:cs="Times New Roman"/>
          <w:sz w:val="24"/>
          <w:szCs w:val="24"/>
          <w:lang w:val="it-IT"/>
        </w:rPr>
        <w:t xml:space="preserve">micro-filiere, </w:t>
      </w:r>
      <w:r w:rsidR="00A62305">
        <w:rPr>
          <w:rFonts w:ascii="Times New Roman" w:hAnsi="Times New Roman" w:cs="Times New Roman"/>
          <w:sz w:val="24"/>
          <w:szCs w:val="24"/>
          <w:lang w:val="it-IT"/>
        </w:rPr>
        <w:t>che</w:t>
      </w:r>
      <w:r w:rsidR="00A21B31" w:rsidRPr="0089270A">
        <w:rPr>
          <w:rFonts w:ascii="Times New Roman" w:hAnsi="Times New Roman" w:cs="Times New Roman"/>
          <w:sz w:val="24"/>
          <w:szCs w:val="24"/>
          <w:lang w:val="it-IT"/>
        </w:rPr>
        <w:t xml:space="preserve"> costituiscono </w:t>
      </w:r>
      <w:r w:rsidR="00D65D67">
        <w:rPr>
          <w:rFonts w:ascii="Times New Roman" w:hAnsi="Times New Roman" w:cs="Times New Roman"/>
          <w:sz w:val="24"/>
          <w:szCs w:val="24"/>
          <w:lang w:val="it-IT"/>
        </w:rPr>
        <w:t>la condizione essenziale per il rafforzamento</w:t>
      </w:r>
      <w:r w:rsidR="00A21B31" w:rsidRPr="0089270A">
        <w:rPr>
          <w:rFonts w:ascii="Times New Roman" w:hAnsi="Times New Roman" w:cs="Times New Roman"/>
          <w:sz w:val="24"/>
          <w:szCs w:val="24"/>
          <w:lang w:val="it-IT"/>
        </w:rPr>
        <w:t xml:space="preserve"> del sistema produttivo locale, come ampiamente rimarcato dagli stakeholders</w:t>
      </w:r>
      <w:r w:rsidR="00D65D67">
        <w:rPr>
          <w:rFonts w:ascii="Times New Roman" w:hAnsi="Times New Roman" w:cs="Times New Roman"/>
          <w:sz w:val="24"/>
          <w:szCs w:val="24"/>
          <w:lang w:val="it-IT"/>
        </w:rPr>
        <w:t xml:space="preserve"> incontrati,</w:t>
      </w:r>
      <w:r w:rsidR="00A21B31" w:rsidRPr="0089270A">
        <w:rPr>
          <w:rFonts w:ascii="Times New Roman" w:hAnsi="Times New Roman" w:cs="Times New Roman"/>
          <w:sz w:val="24"/>
          <w:szCs w:val="24"/>
          <w:lang w:val="it-IT"/>
        </w:rPr>
        <w:t xml:space="preserve"> durante il percorso di animazione sul territorio</w:t>
      </w:r>
      <w:r w:rsidR="00CC4D86">
        <w:rPr>
          <w:rFonts w:ascii="Times New Roman" w:hAnsi="Times New Roman" w:cs="Times New Roman"/>
          <w:sz w:val="24"/>
          <w:szCs w:val="24"/>
          <w:lang w:val="it-IT"/>
        </w:rPr>
        <w:t>,</w:t>
      </w:r>
      <w:r w:rsidR="00A21B31" w:rsidRPr="0089270A">
        <w:rPr>
          <w:rFonts w:ascii="Times New Roman" w:hAnsi="Times New Roman" w:cs="Times New Roman"/>
          <w:sz w:val="24"/>
          <w:szCs w:val="24"/>
          <w:lang w:val="it-IT"/>
        </w:rPr>
        <w:t xml:space="preserve"> propedeutico alla definizione della S.S.L. </w:t>
      </w:r>
    </w:p>
    <w:p w14:paraId="0845413A" w14:textId="77777777" w:rsidR="00E95564" w:rsidRPr="0089270A" w:rsidRDefault="00A96610" w:rsidP="00A96610">
      <w:pPr>
        <w:adjustRightInd w:val="0"/>
        <w:spacing w:before="60" w:after="60" w:line="360" w:lineRule="auto"/>
        <w:jc w:val="both"/>
        <w:rPr>
          <w:rFonts w:ascii="Times New Roman" w:eastAsia="Calibri,Bold" w:hAnsi="Times New Roman" w:cs="Times New Roman"/>
          <w:sz w:val="24"/>
          <w:szCs w:val="24"/>
          <w:lang w:val="it-IT"/>
        </w:rPr>
      </w:pPr>
      <w:r>
        <w:rPr>
          <w:rFonts w:ascii="Times New Roman" w:hAnsi="Times New Roman" w:cs="Times New Roman"/>
          <w:sz w:val="24"/>
          <w:szCs w:val="24"/>
          <w:lang w:val="it-IT"/>
        </w:rPr>
        <w:tab/>
      </w:r>
      <w:r w:rsidR="00E95564" w:rsidRPr="0089270A">
        <w:rPr>
          <w:rFonts w:ascii="Times New Roman" w:eastAsia="Calibri,Bold" w:hAnsi="Times New Roman" w:cs="Times New Roman"/>
          <w:sz w:val="24"/>
          <w:szCs w:val="24"/>
          <w:lang w:val="it-IT"/>
        </w:rPr>
        <w:t>A tale scopo, l</w:t>
      </w:r>
      <w:r w:rsidR="00A21B31" w:rsidRPr="0089270A">
        <w:rPr>
          <w:rFonts w:ascii="Times New Roman" w:eastAsia="Calibri,Bold" w:hAnsi="Times New Roman" w:cs="Times New Roman"/>
          <w:sz w:val="24"/>
          <w:szCs w:val="24"/>
          <w:lang w:val="it-IT"/>
        </w:rPr>
        <w:t>’azione</w:t>
      </w:r>
      <w:r w:rsidR="00D65D67">
        <w:rPr>
          <w:rFonts w:ascii="Times New Roman" w:eastAsia="Calibri,Bold" w:hAnsi="Times New Roman" w:cs="Times New Roman"/>
          <w:sz w:val="24"/>
          <w:szCs w:val="24"/>
          <w:lang w:val="it-IT"/>
        </w:rPr>
        <w:t xml:space="preserve"> </w:t>
      </w:r>
      <w:r w:rsidR="00A21B31" w:rsidRPr="0089270A">
        <w:rPr>
          <w:rFonts w:ascii="Times New Roman" w:eastAsia="Calibri,Bold" w:hAnsi="Times New Roman" w:cs="Times New Roman"/>
          <w:sz w:val="24"/>
          <w:szCs w:val="24"/>
          <w:lang w:val="it-IT"/>
        </w:rPr>
        <w:t xml:space="preserve"> </w:t>
      </w:r>
      <w:r w:rsidR="00D65D67" w:rsidRPr="00D65D67">
        <w:rPr>
          <w:rFonts w:ascii="Times New Roman" w:hAnsi="Times New Roman" w:cs="Times New Roman"/>
          <w:smallCaps/>
          <w:color w:val="000000"/>
          <w:sz w:val="24"/>
          <w:szCs w:val="24"/>
          <w:lang w:val="it-IT"/>
        </w:rPr>
        <w:t xml:space="preserve">“ </w:t>
      </w:r>
      <w:r w:rsidR="00D65D67" w:rsidRPr="00D65D67">
        <w:rPr>
          <w:rFonts w:ascii="Times New Roman" w:hAnsi="Times New Roman" w:cs="Times New Roman"/>
          <w:smallCaps/>
          <w:color w:val="000000"/>
          <w:szCs w:val="24"/>
          <w:lang w:val="it-IT"/>
        </w:rPr>
        <w:t xml:space="preserve">VALORIZZAZIONE DELLE FILIERE AGROALIMENTARI </w:t>
      </w:r>
      <w:r w:rsidR="00D65D67" w:rsidRPr="00D65D67">
        <w:rPr>
          <w:rFonts w:ascii="Times New Roman" w:hAnsi="Times New Roman" w:cs="Times New Roman"/>
          <w:smallCaps/>
          <w:color w:val="000000"/>
          <w:sz w:val="24"/>
          <w:szCs w:val="24"/>
          <w:lang w:val="it-IT"/>
        </w:rPr>
        <w:t>“</w:t>
      </w:r>
      <w:r w:rsidR="00A21B31" w:rsidRPr="0089270A">
        <w:rPr>
          <w:rFonts w:ascii="Times New Roman" w:eastAsia="Calibri,Bold" w:hAnsi="Times New Roman" w:cs="Times New Roman"/>
          <w:sz w:val="24"/>
          <w:szCs w:val="24"/>
          <w:lang w:val="it-IT"/>
        </w:rPr>
        <w:t xml:space="preserve">  </w:t>
      </w:r>
      <w:r w:rsidR="00E95564" w:rsidRPr="0089270A">
        <w:rPr>
          <w:rFonts w:ascii="Times New Roman" w:eastAsia="Calibri,Bold" w:hAnsi="Times New Roman" w:cs="Times New Roman"/>
          <w:sz w:val="24"/>
          <w:szCs w:val="24"/>
          <w:lang w:val="it-IT"/>
        </w:rPr>
        <w:t>risponde alle esigenze di rafforzamento dell’</w:t>
      </w:r>
      <w:r w:rsidR="00D65D67">
        <w:rPr>
          <w:rFonts w:ascii="Times New Roman" w:eastAsia="Calibri,Bold" w:hAnsi="Times New Roman" w:cs="Times New Roman"/>
          <w:sz w:val="24"/>
          <w:szCs w:val="24"/>
          <w:lang w:val="it-IT"/>
        </w:rPr>
        <w:t>impianto produttivo</w:t>
      </w:r>
      <w:r w:rsidR="00E95564" w:rsidRPr="0089270A">
        <w:rPr>
          <w:rFonts w:ascii="Times New Roman" w:eastAsia="Calibri,Bold" w:hAnsi="Times New Roman" w:cs="Times New Roman"/>
          <w:sz w:val="24"/>
          <w:szCs w:val="24"/>
          <w:lang w:val="it-IT"/>
        </w:rPr>
        <w:t xml:space="preserve"> </w:t>
      </w:r>
      <w:r w:rsidR="00A21B31" w:rsidRPr="0089270A">
        <w:rPr>
          <w:rFonts w:ascii="Times New Roman" w:eastAsia="Calibri,Bold" w:hAnsi="Times New Roman" w:cs="Times New Roman"/>
          <w:sz w:val="24"/>
          <w:szCs w:val="24"/>
          <w:lang w:val="it-IT"/>
        </w:rPr>
        <w:t>dell’area del Gal</w:t>
      </w:r>
      <w:r w:rsidR="00CC4D86">
        <w:rPr>
          <w:rFonts w:ascii="Times New Roman" w:eastAsia="Calibri,Bold" w:hAnsi="Times New Roman" w:cs="Times New Roman"/>
          <w:sz w:val="24"/>
          <w:szCs w:val="24"/>
          <w:lang w:val="it-IT"/>
        </w:rPr>
        <w:t xml:space="preserve"> “</w:t>
      </w:r>
      <w:r w:rsidR="00A21B31" w:rsidRPr="0089270A">
        <w:rPr>
          <w:rFonts w:ascii="Times New Roman" w:eastAsia="Calibri,Bold" w:hAnsi="Times New Roman" w:cs="Times New Roman"/>
          <w:sz w:val="24"/>
          <w:szCs w:val="24"/>
          <w:lang w:val="it-IT"/>
        </w:rPr>
        <w:t xml:space="preserve"> La Cittadella del Sapere</w:t>
      </w:r>
      <w:r w:rsidR="00CC4D86">
        <w:rPr>
          <w:rFonts w:ascii="Times New Roman" w:eastAsia="Calibri,Bold" w:hAnsi="Times New Roman" w:cs="Times New Roman"/>
          <w:sz w:val="24"/>
          <w:szCs w:val="24"/>
          <w:lang w:val="it-IT"/>
        </w:rPr>
        <w:t xml:space="preserve"> ”,</w:t>
      </w:r>
      <w:r w:rsidR="00E95564" w:rsidRPr="0089270A">
        <w:rPr>
          <w:rFonts w:ascii="Times New Roman" w:eastAsia="Calibri,Bold" w:hAnsi="Times New Roman" w:cs="Times New Roman"/>
          <w:sz w:val="24"/>
          <w:szCs w:val="24"/>
          <w:lang w:val="it-IT"/>
        </w:rPr>
        <w:t xml:space="preserve"> in termini di competitività e sostenibilità,</w:t>
      </w:r>
      <w:r w:rsidR="00A21B31" w:rsidRPr="0089270A">
        <w:rPr>
          <w:rFonts w:ascii="Times New Roman" w:eastAsia="Calibri,Bold" w:hAnsi="Times New Roman" w:cs="Times New Roman"/>
          <w:sz w:val="24"/>
          <w:szCs w:val="24"/>
          <w:lang w:val="it-IT"/>
        </w:rPr>
        <w:t xml:space="preserve"> </w:t>
      </w:r>
      <w:r w:rsidR="00E95564" w:rsidRPr="0089270A">
        <w:rPr>
          <w:rFonts w:ascii="Times New Roman" w:eastAsia="Calibri,Bold" w:hAnsi="Times New Roman" w:cs="Times New Roman"/>
          <w:sz w:val="24"/>
          <w:szCs w:val="24"/>
          <w:lang w:val="it-IT"/>
        </w:rPr>
        <w:t>prevedendo</w:t>
      </w:r>
      <w:r w:rsidR="00A21B31" w:rsidRPr="0089270A">
        <w:rPr>
          <w:rFonts w:ascii="Times New Roman" w:eastAsia="Calibri,Bold" w:hAnsi="Times New Roman" w:cs="Times New Roman"/>
          <w:sz w:val="24"/>
          <w:szCs w:val="24"/>
          <w:lang w:val="it-IT"/>
        </w:rPr>
        <w:t xml:space="preserve"> </w:t>
      </w:r>
      <w:r w:rsidR="00E95564" w:rsidRPr="0089270A">
        <w:rPr>
          <w:rFonts w:ascii="Times New Roman" w:eastAsia="Calibri,Bold" w:hAnsi="Times New Roman" w:cs="Times New Roman"/>
          <w:sz w:val="24"/>
          <w:szCs w:val="24"/>
          <w:lang w:val="it-IT"/>
        </w:rPr>
        <w:t>una condivisione di uno o più obiettivi comuni</w:t>
      </w:r>
      <w:r w:rsidR="00267678">
        <w:rPr>
          <w:rFonts w:ascii="Times New Roman" w:eastAsia="Calibri,Bold" w:hAnsi="Times New Roman" w:cs="Times New Roman"/>
          <w:sz w:val="24"/>
          <w:szCs w:val="24"/>
          <w:lang w:val="it-IT"/>
        </w:rPr>
        <w:t>,</w:t>
      </w:r>
      <w:r w:rsidR="00E95564" w:rsidRPr="0089270A">
        <w:rPr>
          <w:rFonts w:ascii="Times New Roman" w:eastAsia="Calibri,Bold" w:hAnsi="Times New Roman" w:cs="Times New Roman"/>
          <w:sz w:val="24"/>
          <w:szCs w:val="24"/>
          <w:lang w:val="it-IT"/>
        </w:rPr>
        <w:t xml:space="preserve"> esplicitati in un </w:t>
      </w:r>
      <w:r w:rsidR="00E95564" w:rsidRPr="0089270A">
        <w:rPr>
          <w:rFonts w:ascii="Times New Roman" w:eastAsia="Calibri,Bold" w:hAnsi="Times New Roman" w:cs="Times New Roman"/>
          <w:b/>
          <w:bCs/>
          <w:i/>
          <w:iCs/>
          <w:sz w:val="24"/>
          <w:szCs w:val="24"/>
          <w:lang w:val="it-IT"/>
        </w:rPr>
        <w:t xml:space="preserve">progetto di </w:t>
      </w:r>
      <w:r w:rsidR="00A21B31" w:rsidRPr="0089270A">
        <w:rPr>
          <w:rFonts w:ascii="Times New Roman" w:eastAsia="Calibri,Bold" w:hAnsi="Times New Roman" w:cs="Times New Roman"/>
          <w:b/>
          <w:bCs/>
          <w:i/>
          <w:iCs/>
          <w:sz w:val="24"/>
          <w:szCs w:val="24"/>
          <w:lang w:val="it-IT"/>
        </w:rPr>
        <w:t xml:space="preserve">costituzione </w:t>
      </w:r>
      <w:r w:rsidR="00D65D67">
        <w:rPr>
          <w:rFonts w:ascii="Times New Roman" w:eastAsia="Calibri,Bold" w:hAnsi="Times New Roman" w:cs="Times New Roman"/>
          <w:b/>
          <w:bCs/>
          <w:i/>
          <w:iCs/>
          <w:sz w:val="24"/>
          <w:szCs w:val="24"/>
          <w:lang w:val="it-IT"/>
        </w:rPr>
        <w:t>,</w:t>
      </w:r>
      <w:r w:rsidR="00A21B31" w:rsidRPr="0089270A">
        <w:rPr>
          <w:rFonts w:ascii="Times New Roman" w:eastAsia="Calibri,Bold" w:hAnsi="Times New Roman" w:cs="Times New Roman"/>
          <w:b/>
          <w:bCs/>
          <w:i/>
          <w:iCs/>
          <w:sz w:val="24"/>
          <w:szCs w:val="24"/>
          <w:lang w:val="it-IT"/>
        </w:rPr>
        <w:t xml:space="preserve"> funzionamento</w:t>
      </w:r>
      <w:r w:rsidR="00D65D67">
        <w:rPr>
          <w:rFonts w:ascii="Times New Roman" w:eastAsia="Calibri,Bold" w:hAnsi="Times New Roman" w:cs="Times New Roman"/>
          <w:b/>
          <w:bCs/>
          <w:i/>
          <w:iCs/>
          <w:sz w:val="24"/>
          <w:szCs w:val="24"/>
          <w:lang w:val="it-IT"/>
        </w:rPr>
        <w:t xml:space="preserve"> e sostegno</w:t>
      </w:r>
      <w:r w:rsidR="00E95564" w:rsidRPr="0089270A">
        <w:rPr>
          <w:rFonts w:ascii="Times New Roman" w:eastAsia="Calibri,Bold" w:hAnsi="Times New Roman" w:cs="Times New Roman"/>
          <w:b/>
          <w:bCs/>
          <w:i/>
          <w:iCs/>
          <w:sz w:val="24"/>
          <w:szCs w:val="24"/>
          <w:lang w:val="it-IT"/>
        </w:rPr>
        <w:t xml:space="preserve"> </w:t>
      </w:r>
      <w:r w:rsidR="00267678">
        <w:rPr>
          <w:rFonts w:ascii="Times New Roman" w:eastAsia="Calibri,Bold" w:hAnsi="Times New Roman" w:cs="Times New Roman"/>
          <w:b/>
          <w:bCs/>
          <w:i/>
          <w:iCs/>
          <w:sz w:val="24"/>
          <w:szCs w:val="24"/>
          <w:lang w:val="it-IT"/>
        </w:rPr>
        <w:t>alla</w:t>
      </w:r>
      <w:r w:rsidR="00A21B31" w:rsidRPr="0089270A">
        <w:rPr>
          <w:rFonts w:ascii="Times New Roman" w:eastAsia="Calibri,Bold" w:hAnsi="Times New Roman" w:cs="Times New Roman"/>
          <w:b/>
          <w:bCs/>
          <w:i/>
          <w:iCs/>
          <w:sz w:val="24"/>
          <w:szCs w:val="24"/>
          <w:lang w:val="it-IT"/>
        </w:rPr>
        <w:t xml:space="preserve"> micro-</w:t>
      </w:r>
      <w:r w:rsidR="00267678">
        <w:rPr>
          <w:rFonts w:ascii="Times New Roman" w:eastAsia="Calibri,Bold" w:hAnsi="Times New Roman" w:cs="Times New Roman"/>
          <w:b/>
          <w:bCs/>
          <w:i/>
          <w:iCs/>
          <w:sz w:val="24"/>
          <w:szCs w:val="24"/>
          <w:lang w:val="it-IT"/>
        </w:rPr>
        <w:t xml:space="preserve"> filiera</w:t>
      </w:r>
      <w:r w:rsidR="00E95564" w:rsidRPr="0089270A">
        <w:rPr>
          <w:rFonts w:ascii="Times New Roman" w:eastAsia="Calibri,Bold" w:hAnsi="Times New Roman" w:cs="Times New Roman"/>
          <w:b/>
          <w:bCs/>
          <w:i/>
          <w:iCs/>
          <w:sz w:val="24"/>
          <w:szCs w:val="24"/>
          <w:lang w:val="it-IT"/>
        </w:rPr>
        <w:t xml:space="preserve"> </w:t>
      </w:r>
      <w:r w:rsidR="00E95564" w:rsidRPr="0089270A">
        <w:rPr>
          <w:rFonts w:ascii="Times New Roman" w:eastAsia="Calibri,Bold" w:hAnsi="Times New Roman" w:cs="Times New Roman"/>
          <w:sz w:val="24"/>
          <w:szCs w:val="24"/>
          <w:lang w:val="it-IT"/>
        </w:rPr>
        <w:t xml:space="preserve">che </w:t>
      </w:r>
      <w:r w:rsidR="00267678">
        <w:rPr>
          <w:rFonts w:ascii="Times New Roman" w:eastAsia="Calibri,Bold" w:hAnsi="Times New Roman" w:cs="Times New Roman"/>
          <w:sz w:val="24"/>
          <w:szCs w:val="24"/>
          <w:lang w:val="it-IT"/>
        </w:rPr>
        <w:t>ogni</w:t>
      </w:r>
      <w:r w:rsidR="00A21B31" w:rsidRPr="0089270A">
        <w:rPr>
          <w:rFonts w:ascii="Times New Roman" w:eastAsia="Calibri,Bold" w:hAnsi="Times New Roman" w:cs="Times New Roman"/>
          <w:sz w:val="24"/>
          <w:szCs w:val="24"/>
          <w:lang w:val="it-IT"/>
        </w:rPr>
        <w:t xml:space="preserve"> </w:t>
      </w:r>
      <w:r w:rsidR="00267678">
        <w:rPr>
          <w:rFonts w:ascii="Times New Roman" w:eastAsia="Calibri,Bold" w:hAnsi="Times New Roman" w:cs="Times New Roman"/>
          <w:sz w:val="24"/>
          <w:szCs w:val="24"/>
          <w:lang w:val="it-IT"/>
        </w:rPr>
        <w:t>imprenditore condivide e sottoscrive</w:t>
      </w:r>
      <w:r w:rsidR="00E95564" w:rsidRPr="0089270A">
        <w:rPr>
          <w:rFonts w:ascii="Times New Roman" w:eastAsia="Calibri,Bold" w:hAnsi="Times New Roman" w:cs="Times New Roman"/>
          <w:sz w:val="24"/>
          <w:szCs w:val="24"/>
          <w:lang w:val="it-IT"/>
        </w:rPr>
        <w:t xml:space="preserve">, favorendo </w:t>
      </w:r>
      <w:r w:rsidR="00267678">
        <w:rPr>
          <w:rFonts w:ascii="Times New Roman" w:eastAsia="Calibri,Bold" w:hAnsi="Times New Roman" w:cs="Times New Roman"/>
          <w:sz w:val="24"/>
          <w:szCs w:val="24"/>
          <w:lang w:val="it-IT"/>
        </w:rPr>
        <w:t>l’ottimizzazione</w:t>
      </w:r>
      <w:r w:rsidR="00E95564" w:rsidRPr="0089270A">
        <w:rPr>
          <w:rFonts w:ascii="Times New Roman" w:eastAsia="Calibri,Bold" w:hAnsi="Times New Roman" w:cs="Times New Roman"/>
          <w:sz w:val="24"/>
          <w:szCs w:val="24"/>
          <w:lang w:val="it-IT"/>
        </w:rPr>
        <w:t xml:space="preserve"> dell'offerta e accrescendo la</w:t>
      </w:r>
      <w:r w:rsidR="00A21B31" w:rsidRPr="0089270A">
        <w:rPr>
          <w:rFonts w:ascii="Times New Roman" w:eastAsia="Calibri,Bold" w:hAnsi="Times New Roman" w:cs="Times New Roman"/>
          <w:sz w:val="24"/>
          <w:szCs w:val="24"/>
          <w:lang w:val="it-IT"/>
        </w:rPr>
        <w:t xml:space="preserve">  </w:t>
      </w:r>
      <w:r w:rsidR="00E95564" w:rsidRPr="0089270A">
        <w:rPr>
          <w:rFonts w:ascii="Times New Roman" w:eastAsia="Calibri,Bold" w:hAnsi="Times New Roman" w:cs="Times New Roman"/>
          <w:sz w:val="24"/>
          <w:szCs w:val="24"/>
          <w:lang w:val="it-IT"/>
        </w:rPr>
        <w:t>competitività, la sostenibilità e il peso contrattuale dei comparti produttivi .</w:t>
      </w:r>
    </w:p>
    <w:p w14:paraId="63E3FE3F" w14:textId="77777777" w:rsidR="00A21B31" w:rsidRPr="00C91E63" w:rsidRDefault="00267678" w:rsidP="0080470A">
      <w:pPr>
        <w:spacing w:line="360" w:lineRule="auto"/>
        <w:ind w:left="-5" w:right="52"/>
        <w:jc w:val="both"/>
        <w:rPr>
          <w:rFonts w:ascii="Times New Roman" w:hAnsi="Times New Roman" w:cs="Times New Roman"/>
          <w:sz w:val="24"/>
          <w:szCs w:val="24"/>
          <w:lang w:val="it-IT"/>
        </w:rPr>
      </w:pPr>
      <w:r>
        <w:rPr>
          <w:rFonts w:ascii="Times New Roman" w:eastAsia="Calibri,Bold" w:hAnsi="Times New Roman" w:cs="Times New Roman"/>
          <w:sz w:val="24"/>
          <w:szCs w:val="24"/>
          <w:lang w:val="it-IT"/>
        </w:rPr>
        <w:tab/>
      </w:r>
      <w:r>
        <w:rPr>
          <w:rFonts w:ascii="Times New Roman" w:eastAsia="Calibri,Bold" w:hAnsi="Times New Roman" w:cs="Times New Roman"/>
          <w:sz w:val="24"/>
          <w:szCs w:val="24"/>
          <w:lang w:val="it-IT"/>
        </w:rPr>
        <w:tab/>
      </w:r>
      <w:r w:rsidRPr="00267678">
        <w:rPr>
          <w:rFonts w:ascii="Times New Roman" w:eastAsia="Calibri,Bold" w:hAnsi="Times New Roman" w:cs="Times New Roman"/>
          <w:sz w:val="24"/>
          <w:szCs w:val="24"/>
          <w:lang w:val="it-IT"/>
        </w:rPr>
        <w:t>C</w:t>
      </w:r>
      <w:r w:rsidR="00E95564" w:rsidRPr="00267678">
        <w:rPr>
          <w:rFonts w:ascii="Times New Roman" w:eastAsia="Calibri,Bold" w:hAnsi="Times New Roman" w:cs="Times New Roman"/>
          <w:sz w:val="24"/>
          <w:szCs w:val="24"/>
          <w:lang w:val="it-IT"/>
        </w:rPr>
        <w:t>on</w:t>
      </w:r>
      <w:r w:rsidR="00A21B31" w:rsidRPr="00267678">
        <w:rPr>
          <w:rFonts w:ascii="Times New Roman" w:eastAsia="Calibri,Bold" w:hAnsi="Times New Roman" w:cs="Times New Roman"/>
          <w:sz w:val="24"/>
          <w:szCs w:val="24"/>
          <w:lang w:val="it-IT"/>
        </w:rPr>
        <w:t xml:space="preserve"> </w:t>
      </w:r>
      <w:r w:rsidR="00A21B31" w:rsidRPr="0089270A">
        <w:rPr>
          <w:rFonts w:ascii="Times New Roman" w:eastAsia="Calibri,Bold" w:hAnsi="Times New Roman" w:cs="Times New Roman"/>
          <w:sz w:val="24"/>
          <w:szCs w:val="24"/>
          <w:lang w:val="it-IT"/>
        </w:rPr>
        <w:t>delibera di Consiglio di Amministrazione del Gal</w:t>
      </w:r>
      <w:r>
        <w:rPr>
          <w:rFonts w:ascii="Times New Roman" w:eastAsia="Calibri,Bold" w:hAnsi="Times New Roman" w:cs="Times New Roman"/>
          <w:sz w:val="24"/>
          <w:szCs w:val="24"/>
          <w:lang w:val="it-IT"/>
        </w:rPr>
        <w:t xml:space="preserve"> ”</w:t>
      </w:r>
      <w:r w:rsidR="00A21B31" w:rsidRPr="0089270A">
        <w:rPr>
          <w:rFonts w:ascii="Times New Roman" w:eastAsia="Calibri,Bold" w:hAnsi="Times New Roman" w:cs="Times New Roman"/>
          <w:sz w:val="24"/>
          <w:szCs w:val="24"/>
          <w:lang w:val="it-IT"/>
        </w:rPr>
        <w:t xml:space="preserve"> La Cittadella del Sapere</w:t>
      </w:r>
      <w:r>
        <w:rPr>
          <w:rFonts w:ascii="Times New Roman" w:eastAsia="Calibri,Bold" w:hAnsi="Times New Roman" w:cs="Times New Roman"/>
          <w:sz w:val="24"/>
          <w:szCs w:val="24"/>
          <w:lang w:val="it-IT"/>
        </w:rPr>
        <w:t xml:space="preserve"> “ </w:t>
      </w:r>
      <w:r w:rsidR="00A21B31" w:rsidRPr="0089270A">
        <w:rPr>
          <w:rFonts w:ascii="Times New Roman" w:eastAsia="Calibri,Bold" w:hAnsi="Times New Roman" w:cs="Times New Roman"/>
          <w:sz w:val="24"/>
          <w:szCs w:val="24"/>
          <w:lang w:val="it-IT"/>
        </w:rPr>
        <w:t xml:space="preserve"> in data 01 Agosto 2018 </w:t>
      </w:r>
      <w:r w:rsidR="00E95564" w:rsidRPr="0089270A">
        <w:rPr>
          <w:rFonts w:ascii="Times New Roman" w:eastAsia="Calibri,Bold" w:hAnsi="Times New Roman" w:cs="Times New Roman"/>
          <w:sz w:val="24"/>
          <w:szCs w:val="24"/>
          <w:lang w:val="it-IT"/>
        </w:rPr>
        <w:t>è stato pubblicato un avviso esplorativo</w:t>
      </w:r>
      <w:r w:rsidR="00A21B31" w:rsidRPr="0089270A">
        <w:rPr>
          <w:rFonts w:ascii="Times New Roman" w:eastAsia="Calibri,Bold" w:hAnsi="Times New Roman" w:cs="Times New Roman"/>
          <w:sz w:val="24"/>
          <w:szCs w:val="24"/>
          <w:lang w:val="it-IT"/>
        </w:rPr>
        <w:t xml:space="preserve"> che </w:t>
      </w:r>
      <w:r w:rsidR="00A21B31" w:rsidRPr="00C91E63">
        <w:rPr>
          <w:rFonts w:ascii="Times New Roman" w:hAnsi="Times New Roman" w:cs="Times New Roman"/>
          <w:sz w:val="24"/>
          <w:szCs w:val="24"/>
          <w:lang w:val="it-IT"/>
        </w:rPr>
        <w:t xml:space="preserve"> ha avuto per oggetto la rilevazione di un quadro conoscitivo utile alla individuazione delle caratteristiche e dei fabbisogni che le diverse costituende micro-filiere esprimono nell’ambito del territorio di riferimento del GAL.</w:t>
      </w:r>
    </w:p>
    <w:p w14:paraId="3C9DAF39" w14:textId="77777777" w:rsidR="00A21B31" w:rsidRPr="00C91E63" w:rsidRDefault="00267678" w:rsidP="0080470A">
      <w:pPr>
        <w:spacing w:line="360" w:lineRule="auto"/>
        <w:ind w:left="-5" w:right="52"/>
        <w:jc w:val="both"/>
        <w:rPr>
          <w:rFonts w:ascii="Times New Roman" w:hAnsi="Times New Roman" w:cs="Times New Roman"/>
          <w:sz w:val="24"/>
          <w:szCs w:val="24"/>
          <w:lang w:val="it-IT"/>
        </w:rPr>
      </w:pPr>
      <w:r>
        <w:rPr>
          <w:rFonts w:ascii="Times New Roman" w:hAnsi="Times New Roman" w:cs="Times New Roman"/>
          <w:sz w:val="24"/>
          <w:szCs w:val="24"/>
          <w:lang w:val="it-IT"/>
        </w:rPr>
        <w:tab/>
      </w:r>
      <w:r>
        <w:rPr>
          <w:rFonts w:ascii="Times New Roman" w:hAnsi="Times New Roman" w:cs="Times New Roman"/>
          <w:sz w:val="24"/>
          <w:szCs w:val="24"/>
          <w:lang w:val="it-IT"/>
        </w:rPr>
        <w:tab/>
        <w:t xml:space="preserve">Tale </w:t>
      </w:r>
      <w:r w:rsidR="00A21B31" w:rsidRPr="00C91E63">
        <w:rPr>
          <w:rFonts w:ascii="Times New Roman" w:hAnsi="Times New Roman" w:cs="Times New Roman"/>
          <w:sz w:val="24"/>
          <w:szCs w:val="24"/>
          <w:lang w:val="it-IT"/>
        </w:rPr>
        <w:t xml:space="preserve">attività </w:t>
      </w:r>
      <w:r w:rsidR="0089270A" w:rsidRPr="00C91E63">
        <w:rPr>
          <w:rFonts w:ascii="Times New Roman" w:hAnsi="Times New Roman" w:cs="Times New Roman"/>
          <w:sz w:val="24"/>
          <w:szCs w:val="24"/>
          <w:lang w:val="it-IT"/>
        </w:rPr>
        <w:t>ha consentito</w:t>
      </w:r>
      <w:r w:rsidR="00A21B31" w:rsidRPr="00C91E63">
        <w:rPr>
          <w:rFonts w:ascii="Times New Roman" w:hAnsi="Times New Roman" w:cs="Times New Roman"/>
          <w:sz w:val="24"/>
          <w:szCs w:val="24"/>
          <w:lang w:val="it-IT"/>
        </w:rPr>
        <w:t xml:space="preserve"> al GAL di definire </w:t>
      </w:r>
      <w:r w:rsidR="0089270A" w:rsidRPr="00C91E63">
        <w:rPr>
          <w:rFonts w:ascii="Times New Roman" w:hAnsi="Times New Roman" w:cs="Times New Roman"/>
          <w:sz w:val="24"/>
          <w:szCs w:val="24"/>
          <w:lang w:val="it-IT"/>
        </w:rPr>
        <w:t>il Bando</w:t>
      </w:r>
      <w:r w:rsidR="00A21B31" w:rsidRPr="00C91E63">
        <w:rPr>
          <w:rFonts w:ascii="Times New Roman" w:hAnsi="Times New Roman" w:cs="Times New Roman"/>
          <w:sz w:val="24"/>
          <w:szCs w:val="24"/>
          <w:lang w:val="it-IT"/>
        </w:rPr>
        <w:t xml:space="preserve"> </w:t>
      </w:r>
      <w:r w:rsidR="0080470A" w:rsidRPr="0080470A">
        <w:rPr>
          <w:rFonts w:ascii="Times New Roman" w:hAnsi="Times New Roman" w:cs="Times New Roman"/>
          <w:sz w:val="24"/>
          <w:szCs w:val="24"/>
          <w:lang w:val="it-IT"/>
        </w:rPr>
        <w:t>19.2.b.</w:t>
      </w:r>
      <w:r w:rsidR="00A21B31" w:rsidRPr="00C91E63">
        <w:rPr>
          <w:rFonts w:ascii="Times New Roman" w:hAnsi="Times New Roman" w:cs="Times New Roman"/>
          <w:sz w:val="24"/>
          <w:szCs w:val="24"/>
          <w:lang w:val="it-IT"/>
        </w:rPr>
        <w:t xml:space="preserve">1.1.1.A, </w:t>
      </w:r>
      <w:r w:rsidR="0080470A">
        <w:rPr>
          <w:rFonts w:ascii="Times New Roman" w:hAnsi="Times New Roman" w:cs="Times New Roman"/>
          <w:sz w:val="24"/>
          <w:szCs w:val="24"/>
          <w:lang w:val="it-IT"/>
        </w:rPr>
        <w:t xml:space="preserve">teso alla </w:t>
      </w:r>
      <w:r w:rsidR="00A21B31" w:rsidRPr="00C91E63">
        <w:rPr>
          <w:rFonts w:ascii="Times New Roman" w:hAnsi="Times New Roman" w:cs="Times New Roman"/>
          <w:sz w:val="24"/>
          <w:szCs w:val="24"/>
          <w:lang w:val="it-IT"/>
        </w:rPr>
        <w:t>concessione di aiuti per la costituzione, il coordinamento, il funzionamento e la promozione delle micro-filiere locali.</w:t>
      </w:r>
    </w:p>
    <w:p w14:paraId="0857EC9C" w14:textId="77777777" w:rsidR="00A21B31" w:rsidRPr="00C91E63" w:rsidRDefault="00A21B31" w:rsidP="0080470A">
      <w:pPr>
        <w:spacing w:line="360" w:lineRule="auto"/>
        <w:jc w:val="both"/>
        <w:rPr>
          <w:rFonts w:ascii="Times New Roman" w:hAnsi="Times New Roman" w:cs="Times New Roman"/>
          <w:sz w:val="24"/>
          <w:szCs w:val="24"/>
          <w:lang w:val="it-IT"/>
        </w:rPr>
      </w:pPr>
      <w:r w:rsidRPr="00C91E63">
        <w:rPr>
          <w:rFonts w:ascii="Times New Roman" w:hAnsi="Times New Roman" w:cs="Times New Roman"/>
          <w:sz w:val="24"/>
          <w:szCs w:val="24"/>
          <w:lang w:val="it-IT"/>
        </w:rPr>
        <w:t xml:space="preserve"> Gli ambiti conoscitivi che si sono intesi esplorar</w:t>
      </w:r>
      <w:r w:rsidR="0080470A">
        <w:rPr>
          <w:rFonts w:ascii="Times New Roman" w:hAnsi="Times New Roman" w:cs="Times New Roman"/>
          <w:sz w:val="24"/>
          <w:szCs w:val="24"/>
          <w:lang w:val="it-IT"/>
        </w:rPr>
        <w:t>e sono stati  i seguenti</w:t>
      </w:r>
      <w:r w:rsidRPr="00C91E63">
        <w:rPr>
          <w:rFonts w:ascii="Times New Roman" w:hAnsi="Times New Roman" w:cs="Times New Roman"/>
          <w:sz w:val="24"/>
          <w:szCs w:val="24"/>
          <w:lang w:val="it-IT"/>
        </w:rPr>
        <w:t xml:space="preserve">: </w:t>
      </w:r>
    </w:p>
    <w:p w14:paraId="301CDA6A" w14:textId="77777777" w:rsidR="00A21B31" w:rsidRPr="00C91E63" w:rsidRDefault="00A21B31" w:rsidP="0080470A">
      <w:pPr>
        <w:pStyle w:val="Paragrafoelenco"/>
        <w:widowControl/>
        <w:numPr>
          <w:ilvl w:val="0"/>
          <w:numId w:val="1"/>
        </w:numPr>
        <w:autoSpaceDE/>
        <w:autoSpaceDN/>
        <w:spacing w:before="0" w:after="2" w:line="360" w:lineRule="auto"/>
        <w:ind w:right="-1"/>
        <w:contextualSpacing/>
        <w:jc w:val="both"/>
        <w:rPr>
          <w:rFonts w:ascii="Times New Roman" w:hAnsi="Times New Roman" w:cs="Times New Roman"/>
          <w:sz w:val="24"/>
          <w:szCs w:val="24"/>
          <w:lang w:val="it-IT"/>
        </w:rPr>
      </w:pPr>
      <w:r w:rsidRPr="00C91E63">
        <w:rPr>
          <w:rFonts w:ascii="Times New Roman" w:hAnsi="Times New Roman" w:cs="Times New Roman"/>
          <w:sz w:val="24"/>
          <w:szCs w:val="24"/>
          <w:lang w:val="it-IT"/>
        </w:rPr>
        <w:t>dimensione della base produttiva, di trasformazione e di commercializzazione relativa a ciascuna micro-filiera;</w:t>
      </w:r>
    </w:p>
    <w:p w14:paraId="5DF3E1C2" w14:textId="77777777" w:rsidR="00A21B31" w:rsidRDefault="00A21B31" w:rsidP="0080470A">
      <w:pPr>
        <w:pStyle w:val="Paragrafoelenco"/>
        <w:widowControl/>
        <w:numPr>
          <w:ilvl w:val="0"/>
          <w:numId w:val="1"/>
        </w:numPr>
        <w:autoSpaceDE/>
        <w:autoSpaceDN/>
        <w:spacing w:before="0" w:after="2" w:line="360" w:lineRule="auto"/>
        <w:ind w:right="-1"/>
        <w:contextualSpacing/>
        <w:jc w:val="both"/>
        <w:rPr>
          <w:rFonts w:ascii="Times New Roman" w:hAnsi="Times New Roman" w:cs="Times New Roman"/>
          <w:sz w:val="24"/>
          <w:szCs w:val="24"/>
          <w:lang w:val="it-IT"/>
        </w:rPr>
      </w:pPr>
      <w:r w:rsidRPr="00C91E63">
        <w:rPr>
          <w:rFonts w:ascii="Times New Roman" w:hAnsi="Times New Roman" w:cs="Times New Roman"/>
          <w:sz w:val="24"/>
          <w:szCs w:val="24"/>
          <w:lang w:val="it-IT"/>
        </w:rPr>
        <w:t>le produzioni locali oggetto di possibile valorizzazione nella logica di micro-filiera;</w:t>
      </w:r>
    </w:p>
    <w:p w14:paraId="7028B3BA" w14:textId="77777777" w:rsidR="00A21B31" w:rsidRPr="00C91E63" w:rsidRDefault="00A21B31" w:rsidP="0080470A">
      <w:pPr>
        <w:pStyle w:val="Paragrafoelenco"/>
        <w:widowControl/>
        <w:numPr>
          <w:ilvl w:val="0"/>
          <w:numId w:val="1"/>
        </w:numPr>
        <w:autoSpaceDE/>
        <w:autoSpaceDN/>
        <w:spacing w:before="0" w:after="2" w:line="360" w:lineRule="auto"/>
        <w:ind w:right="-1"/>
        <w:contextualSpacing/>
        <w:jc w:val="both"/>
        <w:rPr>
          <w:rFonts w:ascii="Times New Roman" w:hAnsi="Times New Roman" w:cs="Times New Roman"/>
          <w:sz w:val="24"/>
          <w:szCs w:val="24"/>
          <w:lang w:val="it-IT"/>
        </w:rPr>
      </w:pPr>
      <w:r w:rsidRPr="00C91E63">
        <w:rPr>
          <w:rFonts w:ascii="Times New Roman" w:hAnsi="Times New Roman" w:cs="Times New Roman"/>
          <w:sz w:val="24"/>
          <w:szCs w:val="24"/>
          <w:lang w:val="it-IT"/>
        </w:rPr>
        <w:t>azioni necessarie per migliorare la tracciabilità dei prodotti;</w:t>
      </w:r>
    </w:p>
    <w:p w14:paraId="6483E81F" w14:textId="77777777" w:rsidR="00A21B31" w:rsidRPr="00C91E63" w:rsidRDefault="00A21B31" w:rsidP="0080470A">
      <w:pPr>
        <w:pStyle w:val="Paragrafoelenco"/>
        <w:widowControl/>
        <w:numPr>
          <w:ilvl w:val="0"/>
          <w:numId w:val="1"/>
        </w:numPr>
        <w:autoSpaceDE/>
        <w:autoSpaceDN/>
        <w:spacing w:before="0" w:after="2" w:line="360" w:lineRule="auto"/>
        <w:ind w:right="-1"/>
        <w:contextualSpacing/>
        <w:jc w:val="both"/>
        <w:rPr>
          <w:rFonts w:ascii="Times New Roman" w:hAnsi="Times New Roman" w:cs="Times New Roman"/>
          <w:sz w:val="24"/>
          <w:szCs w:val="24"/>
          <w:lang w:val="it-IT"/>
        </w:rPr>
      </w:pPr>
      <w:r w:rsidRPr="00C91E63">
        <w:rPr>
          <w:rFonts w:ascii="Times New Roman" w:hAnsi="Times New Roman" w:cs="Times New Roman"/>
          <w:sz w:val="24"/>
          <w:szCs w:val="24"/>
          <w:lang w:val="it-IT"/>
        </w:rPr>
        <w:t>azioni necessarie per incrementare l’incisività delle azioni di promozione e commercializzazione,</w:t>
      </w:r>
      <w:r w:rsidR="0080470A">
        <w:rPr>
          <w:rFonts w:ascii="Times New Roman" w:hAnsi="Times New Roman" w:cs="Times New Roman"/>
          <w:sz w:val="24"/>
          <w:szCs w:val="24"/>
          <w:lang w:val="it-IT"/>
        </w:rPr>
        <w:t xml:space="preserve"> anche rispetto a nuovi mercati-</w:t>
      </w:r>
      <w:r w:rsidRPr="00C91E63">
        <w:rPr>
          <w:rFonts w:ascii="Times New Roman" w:hAnsi="Times New Roman" w:cs="Times New Roman"/>
          <w:sz w:val="24"/>
          <w:szCs w:val="24"/>
          <w:lang w:val="it-IT"/>
        </w:rPr>
        <w:t>target;</w:t>
      </w:r>
    </w:p>
    <w:p w14:paraId="336CC95A" w14:textId="77777777" w:rsidR="00A21B31" w:rsidRPr="00C91E63" w:rsidRDefault="00A21B31" w:rsidP="0080470A">
      <w:pPr>
        <w:pStyle w:val="Paragrafoelenco"/>
        <w:widowControl/>
        <w:numPr>
          <w:ilvl w:val="0"/>
          <w:numId w:val="1"/>
        </w:numPr>
        <w:autoSpaceDE/>
        <w:autoSpaceDN/>
        <w:spacing w:before="0" w:after="2" w:line="360" w:lineRule="auto"/>
        <w:ind w:right="-1"/>
        <w:contextualSpacing/>
        <w:jc w:val="both"/>
        <w:rPr>
          <w:rFonts w:ascii="Times New Roman" w:hAnsi="Times New Roman" w:cs="Times New Roman"/>
          <w:sz w:val="24"/>
          <w:szCs w:val="24"/>
          <w:lang w:val="it-IT"/>
        </w:rPr>
      </w:pPr>
      <w:r w:rsidRPr="00C91E63">
        <w:rPr>
          <w:rFonts w:ascii="Times New Roman" w:hAnsi="Times New Roman" w:cs="Times New Roman"/>
          <w:sz w:val="24"/>
          <w:szCs w:val="24"/>
          <w:lang w:val="it-IT"/>
        </w:rPr>
        <w:t>fabbisogni degli operatori in termini di innovazione dei processi organizzativi e logistici.</w:t>
      </w:r>
    </w:p>
    <w:p w14:paraId="6F753E3C" w14:textId="77777777" w:rsidR="0080470A" w:rsidRDefault="00E95564" w:rsidP="0078446A">
      <w:pPr>
        <w:spacing w:line="360" w:lineRule="auto"/>
        <w:ind w:left="142"/>
        <w:jc w:val="both"/>
        <w:rPr>
          <w:rFonts w:ascii="Times New Roman" w:eastAsia="Calibri,Bold" w:hAnsi="Times New Roman" w:cs="Times New Roman"/>
          <w:sz w:val="24"/>
          <w:szCs w:val="24"/>
          <w:lang w:val="it-IT"/>
        </w:rPr>
      </w:pPr>
      <w:r w:rsidRPr="0089270A">
        <w:rPr>
          <w:rFonts w:ascii="Times New Roman" w:eastAsia="Calibri,Bold" w:hAnsi="Times New Roman" w:cs="Times New Roman"/>
          <w:sz w:val="24"/>
          <w:szCs w:val="24"/>
          <w:lang w:val="it-IT"/>
        </w:rPr>
        <w:t xml:space="preserve"> </w:t>
      </w:r>
      <w:r w:rsidR="0080470A">
        <w:rPr>
          <w:rFonts w:ascii="Times New Roman" w:eastAsia="Calibri,Bold" w:hAnsi="Times New Roman" w:cs="Times New Roman"/>
          <w:sz w:val="24"/>
          <w:szCs w:val="24"/>
          <w:lang w:val="it-IT"/>
        </w:rPr>
        <w:tab/>
      </w:r>
    </w:p>
    <w:p w14:paraId="7FE17B01" w14:textId="77777777" w:rsidR="0089270A" w:rsidRDefault="0080470A" w:rsidP="0078446A">
      <w:pPr>
        <w:spacing w:line="360" w:lineRule="auto"/>
        <w:ind w:left="142"/>
        <w:jc w:val="both"/>
        <w:rPr>
          <w:rFonts w:ascii="Times New Roman" w:eastAsia="Calibri,Bold" w:hAnsi="Times New Roman" w:cs="Times New Roman"/>
          <w:sz w:val="24"/>
          <w:szCs w:val="24"/>
          <w:lang w:val="it-IT"/>
        </w:rPr>
      </w:pPr>
      <w:r>
        <w:rPr>
          <w:rFonts w:ascii="Times New Roman" w:eastAsia="Calibri,Bold" w:hAnsi="Times New Roman" w:cs="Times New Roman"/>
          <w:sz w:val="24"/>
          <w:szCs w:val="24"/>
          <w:lang w:val="it-IT"/>
        </w:rPr>
        <w:lastRenderedPageBreak/>
        <w:tab/>
      </w:r>
      <w:r w:rsidR="00E95564" w:rsidRPr="0089270A">
        <w:rPr>
          <w:rFonts w:ascii="Times New Roman" w:eastAsia="Calibri,Bold" w:hAnsi="Times New Roman" w:cs="Times New Roman"/>
          <w:sz w:val="24"/>
          <w:szCs w:val="24"/>
          <w:lang w:val="it-IT"/>
        </w:rPr>
        <w:t>Gli esiti di questo avviso esplorativo hanno confermato l’interesse dei potenziali beneficiari</w:t>
      </w:r>
      <w:r>
        <w:rPr>
          <w:rFonts w:ascii="Times New Roman" w:eastAsia="Calibri,Bold" w:hAnsi="Times New Roman" w:cs="Times New Roman"/>
          <w:sz w:val="24"/>
          <w:szCs w:val="24"/>
          <w:lang w:val="it-IT"/>
        </w:rPr>
        <w:t>,</w:t>
      </w:r>
      <w:r w:rsidR="00E95564" w:rsidRPr="0089270A">
        <w:rPr>
          <w:rFonts w:ascii="Times New Roman" w:eastAsia="Calibri,Bold" w:hAnsi="Times New Roman" w:cs="Times New Roman"/>
          <w:sz w:val="24"/>
          <w:szCs w:val="24"/>
          <w:lang w:val="it-IT"/>
        </w:rPr>
        <w:t xml:space="preserve"> soprattutto verso</w:t>
      </w:r>
      <w:r w:rsidR="00A21B31" w:rsidRPr="0089270A">
        <w:rPr>
          <w:rFonts w:ascii="Times New Roman" w:eastAsia="Calibri,Bold" w:hAnsi="Times New Roman" w:cs="Times New Roman"/>
          <w:sz w:val="24"/>
          <w:szCs w:val="24"/>
          <w:lang w:val="it-IT"/>
        </w:rPr>
        <w:t xml:space="preserve"> </w:t>
      </w:r>
      <w:r w:rsidR="00E95564" w:rsidRPr="0089270A">
        <w:rPr>
          <w:rFonts w:ascii="Times New Roman" w:eastAsia="Calibri,Bold" w:hAnsi="Times New Roman" w:cs="Times New Roman"/>
          <w:sz w:val="24"/>
          <w:szCs w:val="24"/>
          <w:lang w:val="it-IT"/>
        </w:rPr>
        <w:t xml:space="preserve">gli investimenti aziendali di cui alla misura </w:t>
      </w:r>
      <w:r>
        <w:rPr>
          <w:rFonts w:ascii="Times New Roman" w:eastAsia="Calibri,Bold" w:hAnsi="Times New Roman" w:cs="Times New Roman"/>
          <w:sz w:val="24"/>
          <w:szCs w:val="24"/>
          <w:lang w:val="it-IT"/>
        </w:rPr>
        <w:t>19.2.b.1.1.1.B</w:t>
      </w:r>
      <w:r w:rsidR="00A21B31" w:rsidRPr="0089270A">
        <w:rPr>
          <w:rFonts w:ascii="Times New Roman" w:eastAsia="Calibri,Bold" w:hAnsi="Times New Roman" w:cs="Times New Roman"/>
          <w:sz w:val="24"/>
          <w:szCs w:val="24"/>
          <w:lang w:val="it-IT"/>
        </w:rPr>
        <w:t>.</w:t>
      </w:r>
      <w:r w:rsidR="00E95564" w:rsidRPr="0089270A">
        <w:rPr>
          <w:rFonts w:ascii="Times New Roman" w:eastAsia="Calibri,Bold" w:hAnsi="Times New Roman" w:cs="Times New Roman"/>
          <w:sz w:val="24"/>
          <w:szCs w:val="24"/>
          <w:lang w:val="it-IT"/>
        </w:rPr>
        <w:t>, in proporzioni addirittura maggiori rispetto a quanto</w:t>
      </w:r>
      <w:r w:rsidR="00A21B31" w:rsidRPr="0089270A">
        <w:rPr>
          <w:rFonts w:ascii="Times New Roman" w:eastAsia="Calibri,Bold" w:hAnsi="Times New Roman" w:cs="Times New Roman"/>
          <w:sz w:val="24"/>
          <w:szCs w:val="24"/>
          <w:lang w:val="it-IT"/>
        </w:rPr>
        <w:t xml:space="preserve"> </w:t>
      </w:r>
      <w:r w:rsidR="00E95564" w:rsidRPr="0089270A">
        <w:rPr>
          <w:rFonts w:ascii="Times New Roman" w:eastAsia="Calibri,Bold" w:hAnsi="Times New Roman" w:cs="Times New Roman"/>
          <w:sz w:val="24"/>
          <w:szCs w:val="24"/>
          <w:lang w:val="it-IT"/>
        </w:rPr>
        <w:t xml:space="preserve">riscontrato </w:t>
      </w:r>
      <w:r w:rsidR="00A21B31" w:rsidRPr="0089270A">
        <w:rPr>
          <w:rFonts w:ascii="Times New Roman" w:eastAsia="Calibri,Bold" w:hAnsi="Times New Roman" w:cs="Times New Roman"/>
          <w:sz w:val="24"/>
          <w:szCs w:val="24"/>
          <w:lang w:val="it-IT"/>
        </w:rPr>
        <w:t>con il bando pubblicato nell’attuazion</w:t>
      </w:r>
      <w:r w:rsidR="00E95564" w:rsidRPr="0089270A">
        <w:rPr>
          <w:rFonts w:ascii="Times New Roman" w:eastAsia="Calibri,Bold" w:hAnsi="Times New Roman" w:cs="Times New Roman"/>
          <w:sz w:val="24"/>
          <w:szCs w:val="24"/>
          <w:lang w:val="it-IT"/>
        </w:rPr>
        <w:t>e</w:t>
      </w:r>
      <w:r w:rsidR="00A21B31" w:rsidRPr="0089270A">
        <w:rPr>
          <w:rFonts w:ascii="Times New Roman" w:eastAsia="Calibri,Bold" w:hAnsi="Times New Roman" w:cs="Times New Roman"/>
          <w:sz w:val="24"/>
          <w:szCs w:val="24"/>
          <w:lang w:val="it-IT"/>
        </w:rPr>
        <w:t xml:space="preserve"> del PSL</w:t>
      </w:r>
      <w:r w:rsidR="00E95564" w:rsidRPr="0089270A">
        <w:rPr>
          <w:rFonts w:ascii="Times New Roman" w:eastAsia="Calibri,Bold" w:hAnsi="Times New Roman" w:cs="Times New Roman"/>
          <w:sz w:val="24"/>
          <w:szCs w:val="24"/>
          <w:lang w:val="it-IT"/>
        </w:rPr>
        <w:t xml:space="preserve"> periodo 2007-2013.</w:t>
      </w:r>
      <w:r w:rsidR="006F2691" w:rsidRPr="0089270A">
        <w:rPr>
          <w:rFonts w:ascii="Times New Roman" w:eastAsia="Calibri,Bold" w:hAnsi="Times New Roman" w:cs="Times New Roman"/>
          <w:sz w:val="24"/>
          <w:szCs w:val="24"/>
          <w:lang w:val="it-IT"/>
        </w:rPr>
        <w:t xml:space="preserve"> </w:t>
      </w:r>
    </w:p>
    <w:p w14:paraId="0838D545" w14:textId="77777777" w:rsidR="006F2691" w:rsidRDefault="0080470A" w:rsidP="0078446A">
      <w:pPr>
        <w:spacing w:line="360" w:lineRule="auto"/>
        <w:ind w:left="142"/>
        <w:jc w:val="both"/>
        <w:rPr>
          <w:rFonts w:ascii="Times New Roman" w:eastAsiaTheme="minorHAnsi" w:hAnsi="Times New Roman" w:cs="Times New Roman"/>
          <w:sz w:val="24"/>
          <w:szCs w:val="24"/>
          <w:lang w:val="it-IT"/>
        </w:rPr>
      </w:pPr>
      <w:r>
        <w:rPr>
          <w:rFonts w:ascii="Times New Roman" w:eastAsiaTheme="minorHAnsi" w:hAnsi="Times New Roman" w:cs="Times New Roman"/>
          <w:sz w:val="24"/>
          <w:szCs w:val="24"/>
          <w:lang w:val="it-IT"/>
        </w:rPr>
        <w:tab/>
      </w:r>
      <w:r w:rsidR="0089270A">
        <w:rPr>
          <w:rFonts w:ascii="Times New Roman" w:eastAsiaTheme="minorHAnsi" w:hAnsi="Times New Roman" w:cs="Times New Roman"/>
          <w:sz w:val="24"/>
          <w:szCs w:val="24"/>
          <w:lang w:val="it-IT"/>
        </w:rPr>
        <w:t>Nel</w:t>
      </w:r>
      <w:r w:rsidR="006F2691" w:rsidRPr="0089270A">
        <w:rPr>
          <w:rFonts w:ascii="Times New Roman" w:eastAsiaTheme="minorHAnsi" w:hAnsi="Times New Roman" w:cs="Times New Roman"/>
          <w:sz w:val="24"/>
          <w:szCs w:val="24"/>
          <w:lang w:val="it-IT"/>
        </w:rPr>
        <w:t>l’incontro pubblico svoltosi a Latronico il 26 settembre 2018 sono stati presentati gli esiti dell’Avviso con conseguente confronto con i soggetti che hanno candidato le proposte di attivazione di filiere agroalimentari.</w:t>
      </w:r>
    </w:p>
    <w:p w14:paraId="075A6DF2" w14:textId="77777777" w:rsidR="00B91110" w:rsidRDefault="00E95564" w:rsidP="000D7448">
      <w:pPr>
        <w:pStyle w:val="Paragrafoelenco"/>
        <w:widowControl/>
        <w:numPr>
          <w:ilvl w:val="0"/>
          <w:numId w:val="6"/>
        </w:numPr>
        <w:adjustRightInd w:val="0"/>
        <w:jc w:val="both"/>
        <w:rPr>
          <w:rFonts w:ascii="Times New Roman" w:eastAsia="Calibri,Bold" w:hAnsi="Times New Roman" w:cs="Times New Roman"/>
          <w:b/>
          <w:bCs/>
          <w:i/>
          <w:iCs/>
          <w:sz w:val="24"/>
          <w:szCs w:val="24"/>
          <w:lang w:val="it-IT"/>
        </w:rPr>
      </w:pPr>
      <w:r w:rsidRPr="00B91110">
        <w:rPr>
          <w:rFonts w:ascii="Times New Roman" w:eastAsia="Calibri,Bold" w:hAnsi="Times New Roman" w:cs="Times New Roman"/>
          <w:b/>
          <w:bCs/>
          <w:i/>
          <w:iCs/>
          <w:sz w:val="24"/>
          <w:szCs w:val="24"/>
          <w:lang w:val="it-IT"/>
        </w:rPr>
        <w:t>LE ATTIVITÀ SOVVENZIONABILI CON L</w:t>
      </w:r>
      <w:r w:rsidR="0089270A" w:rsidRPr="00B91110">
        <w:rPr>
          <w:rFonts w:ascii="Times New Roman" w:eastAsia="Calibri,Bold" w:hAnsi="Times New Roman" w:cs="Times New Roman"/>
          <w:b/>
          <w:bCs/>
          <w:i/>
          <w:iCs/>
          <w:sz w:val="24"/>
          <w:szCs w:val="24"/>
          <w:lang w:val="it-IT"/>
        </w:rPr>
        <w:t xml:space="preserve">’Azione 19.2.b. 1.1.1. </w:t>
      </w:r>
    </w:p>
    <w:p w14:paraId="33388108" w14:textId="77777777" w:rsidR="000D7448" w:rsidRPr="00B91110" w:rsidRDefault="000D7448" w:rsidP="000D7448">
      <w:pPr>
        <w:pStyle w:val="Paragrafoelenco"/>
        <w:widowControl/>
        <w:adjustRightInd w:val="0"/>
        <w:ind w:left="720" w:firstLine="0"/>
        <w:jc w:val="both"/>
        <w:rPr>
          <w:rFonts w:ascii="Times New Roman" w:eastAsia="Calibri,Bold" w:hAnsi="Times New Roman" w:cs="Times New Roman"/>
          <w:b/>
          <w:bCs/>
          <w:i/>
          <w:iCs/>
          <w:sz w:val="24"/>
          <w:szCs w:val="24"/>
          <w:lang w:val="it-IT"/>
        </w:rPr>
      </w:pPr>
    </w:p>
    <w:p w14:paraId="19BAD884" w14:textId="77777777" w:rsidR="0080470A" w:rsidRPr="000D7448" w:rsidRDefault="0080470A" w:rsidP="0078446A">
      <w:pPr>
        <w:widowControl/>
        <w:adjustRightInd w:val="0"/>
        <w:spacing w:line="360" w:lineRule="auto"/>
        <w:jc w:val="both"/>
        <w:rPr>
          <w:rFonts w:ascii="Times New Roman" w:eastAsia="Calibri,Bold" w:hAnsi="Times New Roman" w:cs="Times New Roman"/>
          <w:b/>
          <w:bCs/>
          <w:iCs/>
          <w:sz w:val="24"/>
          <w:szCs w:val="24"/>
          <w:lang w:val="it-IT"/>
        </w:rPr>
      </w:pPr>
      <w:r>
        <w:rPr>
          <w:rFonts w:ascii="Times New Roman" w:eastAsia="Calibri,Bold" w:hAnsi="Times New Roman" w:cs="Times New Roman"/>
          <w:b/>
          <w:bCs/>
          <w:i/>
          <w:iCs/>
          <w:sz w:val="24"/>
          <w:szCs w:val="24"/>
          <w:lang w:val="it-IT"/>
        </w:rPr>
        <w:tab/>
      </w:r>
      <w:r w:rsidRPr="000D7448">
        <w:rPr>
          <w:rFonts w:ascii="Times New Roman" w:eastAsia="Calibri,Bold" w:hAnsi="Times New Roman" w:cs="Times New Roman"/>
          <w:b/>
          <w:bCs/>
          <w:iCs/>
          <w:sz w:val="24"/>
          <w:szCs w:val="24"/>
          <w:lang w:val="it-IT"/>
        </w:rPr>
        <w:t>“ VALORIZZAZIONE DELLE FILIERE AGROALIMENTARI “</w:t>
      </w:r>
    </w:p>
    <w:p w14:paraId="3010F3CE" w14:textId="77777777" w:rsidR="00E95564" w:rsidRPr="0089270A" w:rsidRDefault="000D7448" w:rsidP="000D7448">
      <w:pPr>
        <w:widowControl/>
        <w:adjustRightInd w:val="0"/>
        <w:spacing w:line="360" w:lineRule="auto"/>
        <w:ind w:left="142"/>
        <w:jc w:val="both"/>
        <w:rPr>
          <w:rFonts w:ascii="Times New Roman" w:eastAsia="Calibri,Bold" w:hAnsi="Times New Roman" w:cs="Times New Roman"/>
          <w:sz w:val="24"/>
          <w:szCs w:val="24"/>
          <w:lang w:val="it-IT"/>
        </w:rPr>
      </w:pPr>
      <w:r>
        <w:rPr>
          <w:rFonts w:ascii="Times New Roman" w:eastAsia="Calibri,Bold" w:hAnsi="Times New Roman" w:cs="Times New Roman"/>
          <w:sz w:val="24"/>
          <w:szCs w:val="24"/>
          <w:lang w:val="it-IT"/>
        </w:rPr>
        <w:tab/>
      </w:r>
      <w:r>
        <w:rPr>
          <w:rFonts w:ascii="Times New Roman" w:eastAsia="Calibri,Bold" w:hAnsi="Times New Roman" w:cs="Times New Roman"/>
          <w:sz w:val="24"/>
          <w:szCs w:val="24"/>
          <w:lang w:val="it-IT"/>
        </w:rPr>
        <w:tab/>
      </w:r>
      <w:r w:rsidR="00E95564" w:rsidRPr="0089270A">
        <w:rPr>
          <w:rFonts w:ascii="Times New Roman" w:eastAsia="Calibri,Bold" w:hAnsi="Times New Roman" w:cs="Times New Roman"/>
          <w:sz w:val="24"/>
          <w:szCs w:val="24"/>
          <w:lang w:val="it-IT"/>
        </w:rPr>
        <w:t>Coerentemente con i principi che hanno ispirato e consigliato l’adozione dell</w:t>
      </w:r>
      <w:r w:rsidR="006F2691" w:rsidRPr="0089270A">
        <w:rPr>
          <w:rFonts w:ascii="Times New Roman" w:eastAsia="Calibri,Bold" w:hAnsi="Times New Roman" w:cs="Times New Roman"/>
          <w:sz w:val="24"/>
          <w:szCs w:val="24"/>
          <w:lang w:val="it-IT"/>
        </w:rPr>
        <w:t>’azione 19.2.b.1.1.1 nell’ambito del Piano di Azione</w:t>
      </w:r>
      <w:r w:rsidR="00E95564" w:rsidRPr="0089270A">
        <w:rPr>
          <w:rFonts w:ascii="Times New Roman" w:eastAsia="Calibri,Bold" w:hAnsi="Times New Roman" w:cs="Times New Roman"/>
          <w:sz w:val="24"/>
          <w:szCs w:val="24"/>
          <w:lang w:val="it-IT"/>
        </w:rPr>
        <w:t xml:space="preserve">, e con quanto argomentato in premessa, le </w:t>
      </w:r>
      <w:r w:rsidR="0078446A">
        <w:rPr>
          <w:rFonts w:ascii="Times New Roman" w:eastAsia="Calibri,Bold" w:hAnsi="Times New Roman" w:cs="Times New Roman"/>
          <w:sz w:val="24"/>
          <w:szCs w:val="24"/>
          <w:lang w:val="it-IT"/>
        </w:rPr>
        <w:t>micro-fil</w:t>
      </w:r>
      <w:r w:rsidR="0089270A">
        <w:rPr>
          <w:rFonts w:ascii="Times New Roman" w:eastAsia="Calibri,Bold" w:hAnsi="Times New Roman" w:cs="Times New Roman"/>
          <w:sz w:val="24"/>
          <w:szCs w:val="24"/>
          <w:lang w:val="it-IT"/>
        </w:rPr>
        <w:t>i</w:t>
      </w:r>
      <w:r w:rsidR="0078446A">
        <w:rPr>
          <w:rFonts w:ascii="Times New Roman" w:eastAsia="Calibri,Bold" w:hAnsi="Times New Roman" w:cs="Times New Roman"/>
          <w:sz w:val="24"/>
          <w:szCs w:val="24"/>
          <w:lang w:val="it-IT"/>
        </w:rPr>
        <w:t>e</w:t>
      </w:r>
      <w:r w:rsidR="0089270A">
        <w:rPr>
          <w:rFonts w:ascii="Times New Roman" w:eastAsia="Calibri,Bold" w:hAnsi="Times New Roman" w:cs="Times New Roman"/>
          <w:sz w:val="24"/>
          <w:szCs w:val="24"/>
          <w:lang w:val="it-IT"/>
        </w:rPr>
        <w:t>re</w:t>
      </w:r>
      <w:r w:rsidR="00E95564" w:rsidRPr="0089270A">
        <w:rPr>
          <w:rFonts w:ascii="Times New Roman" w:eastAsia="Calibri,Bold" w:hAnsi="Times New Roman" w:cs="Times New Roman"/>
          <w:sz w:val="24"/>
          <w:szCs w:val="24"/>
          <w:lang w:val="it-IT"/>
        </w:rPr>
        <w:t xml:space="preserve"> del corrente periodo non</w:t>
      </w:r>
      <w:r w:rsidR="00A21B31" w:rsidRPr="0089270A">
        <w:rPr>
          <w:rFonts w:ascii="Times New Roman" w:eastAsia="Calibri,Bold" w:hAnsi="Times New Roman" w:cs="Times New Roman"/>
          <w:sz w:val="24"/>
          <w:szCs w:val="24"/>
          <w:lang w:val="it-IT"/>
        </w:rPr>
        <w:t xml:space="preserve"> </w:t>
      </w:r>
      <w:r w:rsidR="00E95564" w:rsidRPr="0089270A">
        <w:rPr>
          <w:rFonts w:ascii="Times New Roman" w:eastAsia="Calibri,Bold" w:hAnsi="Times New Roman" w:cs="Times New Roman"/>
          <w:sz w:val="24"/>
          <w:szCs w:val="24"/>
          <w:lang w:val="it-IT"/>
        </w:rPr>
        <w:t xml:space="preserve">devono inseguire gli investimenti </w:t>
      </w:r>
      <w:r>
        <w:rPr>
          <w:rFonts w:ascii="Times New Roman" w:eastAsia="Calibri,Bold" w:hAnsi="Times New Roman" w:cs="Times New Roman"/>
          <w:sz w:val="24"/>
          <w:szCs w:val="24"/>
          <w:lang w:val="it-IT"/>
        </w:rPr>
        <w:t xml:space="preserve">finalizzati al rafforzamento </w:t>
      </w:r>
      <w:r w:rsidR="00E95564" w:rsidRPr="0089270A">
        <w:rPr>
          <w:rFonts w:ascii="Times New Roman" w:eastAsia="Calibri,Bold" w:hAnsi="Times New Roman" w:cs="Times New Roman"/>
          <w:sz w:val="24"/>
          <w:szCs w:val="24"/>
          <w:lang w:val="it-IT"/>
        </w:rPr>
        <w:t xml:space="preserve">delle singole aziende, bensì puntare a quelli </w:t>
      </w:r>
      <w:r>
        <w:rPr>
          <w:rFonts w:ascii="Times New Roman" w:eastAsia="Calibri,Bold" w:hAnsi="Times New Roman" w:cs="Times New Roman"/>
          <w:sz w:val="24"/>
          <w:szCs w:val="24"/>
          <w:lang w:val="it-IT"/>
        </w:rPr>
        <w:t xml:space="preserve">ricadenti nella logica di comparto e quindi </w:t>
      </w:r>
      <w:r w:rsidR="00E95564" w:rsidRPr="0089270A">
        <w:rPr>
          <w:rFonts w:ascii="Times New Roman" w:eastAsia="Calibri,Bold" w:hAnsi="Times New Roman" w:cs="Times New Roman"/>
          <w:sz w:val="24"/>
          <w:szCs w:val="24"/>
          <w:lang w:val="it-IT"/>
        </w:rPr>
        <w:t xml:space="preserve">funzionali </w:t>
      </w:r>
      <w:r>
        <w:rPr>
          <w:rFonts w:ascii="Times New Roman" w:eastAsia="Calibri,Bold" w:hAnsi="Times New Roman" w:cs="Times New Roman"/>
          <w:sz w:val="24"/>
          <w:szCs w:val="24"/>
          <w:lang w:val="it-IT"/>
        </w:rPr>
        <w:t>a</w:t>
      </w:r>
      <w:r w:rsidR="006F2691" w:rsidRPr="0089270A">
        <w:rPr>
          <w:rFonts w:ascii="Times New Roman" w:eastAsia="Calibri,Bold" w:hAnsi="Times New Roman" w:cs="Times New Roman"/>
          <w:sz w:val="24"/>
          <w:szCs w:val="24"/>
          <w:lang w:val="it-IT"/>
        </w:rPr>
        <w:t>lla  micro</w:t>
      </w:r>
      <w:r>
        <w:rPr>
          <w:rFonts w:ascii="Times New Roman" w:eastAsia="Calibri,Bold" w:hAnsi="Times New Roman" w:cs="Times New Roman"/>
          <w:sz w:val="24"/>
          <w:szCs w:val="24"/>
          <w:lang w:val="it-IT"/>
        </w:rPr>
        <w:t xml:space="preserve"> </w:t>
      </w:r>
      <w:r w:rsidR="006F2691" w:rsidRPr="0089270A">
        <w:rPr>
          <w:rFonts w:ascii="Times New Roman" w:eastAsia="Calibri,Bold" w:hAnsi="Times New Roman" w:cs="Times New Roman"/>
          <w:sz w:val="24"/>
          <w:szCs w:val="24"/>
          <w:lang w:val="it-IT"/>
        </w:rPr>
        <w:t>-</w:t>
      </w:r>
      <w:r>
        <w:rPr>
          <w:rFonts w:ascii="Times New Roman" w:eastAsia="Calibri,Bold" w:hAnsi="Times New Roman" w:cs="Times New Roman"/>
          <w:sz w:val="24"/>
          <w:szCs w:val="24"/>
          <w:lang w:val="it-IT"/>
        </w:rPr>
        <w:t xml:space="preserve"> filiera</w:t>
      </w:r>
      <w:r w:rsidR="00E95564" w:rsidRPr="0089270A">
        <w:rPr>
          <w:rFonts w:ascii="Times New Roman" w:eastAsia="Calibri,Bold" w:hAnsi="Times New Roman" w:cs="Times New Roman"/>
          <w:sz w:val="24"/>
          <w:szCs w:val="24"/>
          <w:lang w:val="it-IT"/>
        </w:rPr>
        <w:t xml:space="preserve"> nel</w:t>
      </w:r>
      <w:r w:rsidR="00743C26">
        <w:rPr>
          <w:rFonts w:ascii="Times New Roman" w:eastAsia="Calibri,Bold" w:hAnsi="Times New Roman" w:cs="Times New Roman"/>
          <w:sz w:val="24"/>
          <w:szCs w:val="24"/>
          <w:lang w:val="it-IT"/>
        </w:rPr>
        <w:t>l’interesse complessivo dell’intera produzione</w:t>
      </w:r>
      <w:r w:rsidR="00E95564" w:rsidRPr="0089270A">
        <w:rPr>
          <w:rFonts w:ascii="Times New Roman" w:eastAsia="Calibri,Bold" w:hAnsi="Times New Roman" w:cs="Times New Roman"/>
          <w:sz w:val="24"/>
          <w:szCs w:val="24"/>
          <w:lang w:val="it-IT"/>
        </w:rPr>
        <w:t>.</w:t>
      </w:r>
    </w:p>
    <w:p w14:paraId="1565F3FD" w14:textId="77777777" w:rsidR="006F2691" w:rsidRPr="0089270A" w:rsidRDefault="00743C26" w:rsidP="000D7448">
      <w:pPr>
        <w:widowControl/>
        <w:adjustRightInd w:val="0"/>
        <w:spacing w:line="360" w:lineRule="auto"/>
        <w:ind w:left="142"/>
        <w:jc w:val="both"/>
        <w:rPr>
          <w:rFonts w:ascii="Times New Roman" w:eastAsia="Calibri,Bold" w:hAnsi="Times New Roman" w:cs="Times New Roman"/>
          <w:sz w:val="24"/>
          <w:szCs w:val="24"/>
          <w:lang w:val="it-IT"/>
        </w:rPr>
      </w:pPr>
      <w:r>
        <w:rPr>
          <w:rFonts w:ascii="Times New Roman" w:eastAsia="Calibri,Bold" w:hAnsi="Times New Roman" w:cs="Times New Roman"/>
          <w:sz w:val="24"/>
          <w:szCs w:val="24"/>
          <w:lang w:val="it-IT"/>
        </w:rPr>
        <w:tab/>
      </w:r>
      <w:r w:rsidR="00E95564" w:rsidRPr="0089270A">
        <w:rPr>
          <w:rFonts w:ascii="Times New Roman" w:eastAsia="Calibri,Bold" w:hAnsi="Times New Roman" w:cs="Times New Roman"/>
          <w:sz w:val="24"/>
          <w:szCs w:val="24"/>
          <w:lang w:val="it-IT"/>
        </w:rPr>
        <w:t>Le presenti disposizioni sono finalizzate a definire le modalità trasversali per attivare in maniera coordinata</w:t>
      </w:r>
      <w:r w:rsidR="00172B1D">
        <w:rPr>
          <w:rFonts w:ascii="Times New Roman" w:eastAsia="Calibri,Bold" w:hAnsi="Times New Roman" w:cs="Times New Roman"/>
          <w:sz w:val="24"/>
          <w:szCs w:val="24"/>
          <w:lang w:val="it-IT"/>
        </w:rPr>
        <w:t xml:space="preserve"> </w:t>
      </w:r>
      <w:r w:rsidR="006F2691" w:rsidRPr="0089270A">
        <w:rPr>
          <w:rFonts w:ascii="Times New Roman" w:eastAsia="Calibri,Bold" w:hAnsi="Times New Roman" w:cs="Times New Roman"/>
          <w:sz w:val="24"/>
          <w:szCs w:val="24"/>
          <w:lang w:val="it-IT"/>
        </w:rPr>
        <w:t>gli interventi previsti nell’ambito dell’azione 19.2.b.1.1.1.</w:t>
      </w:r>
      <w:r w:rsidR="00172B1D">
        <w:rPr>
          <w:rFonts w:ascii="Times New Roman" w:eastAsia="Calibri,Bold" w:hAnsi="Times New Roman" w:cs="Times New Roman"/>
          <w:sz w:val="24"/>
          <w:szCs w:val="24"/>
          <w:lang w:val="it-IT"/>
        </w:rPr>
        <w:t xml:space="preserve"> </w:t>
      </w:r>
      <w:r w:rsidR="00610C33">
        <w:rPr>
          <w:rFonts w:ascii="Times New Roman" w:eastAsia="Calibri,Bold" w:hAnsi="Times New Roman" w:cs="Times New Roman"/>
          <w:sz w:val="24"/>
          <w:szCs w:val="24"/>
          <w:lang w:val="it-IT"/>
        </w:rPr>
        <w:t>“</w:t>
      </w:r>
      <w:r w:rsidR="00172B1D" w:rsidRPr="00172B1D">
        <w:rPr>
          <w:rFonts w:ascii="Times New Roman" w:eastAsia="Calibri,Bold" w:hAnsi="Times New Roman" w:cs="Times New Roman"/>
          <w:sz w:val="24"/>
          <w:szCs w:val="24"/>
          <w:lang w:val="it-IT"/>
        </w:rPr>
        <w:t>VALORIZZAZIONE DELLE FILIERE AGROALIMENTARI “</w:t>
      </w:r>
      <w:r w:rsidR="00172B1D">
        <w:rPr>
          <w:rFonts w:ascii="Times New Roman" w:eastAsia="Calibri,Bold" w:hAnsi="Times New Roman" w:cs="Times New Roman"/>
          <w:sz w:val="24"/>
          <w:szCs w:val="24"/>
          <w:lang w:val="it-IT"/>
        </w:rPr>
        <w:t xml:space="preserve"> </w:t>
      </w:r>
      <w:r w:rsidR="0089270A">
        <w:rPr>
          <w:rFonts w:ascii="Times New Roman" w:eastAsia="Calibri,Bold" w:hAnsi="Times New Roman" w:cs="Times New Roman"/>
          <w:sz w:val="24"/>
          <w:szCs w:val="24"/>
          <w:lang w:val="it-IT"/>
        </w:rPr>
        <w:t>attraverso la pubblicazione di due Bandi</w:t>
      </w:r>
      <w:r w:rsidR="006F2691" w:rsidRPr="0089270A">
        <w:rPr>
          <w:rFonts w:ascii="Times New Roman" w:eastAsia="Calibri,Bold" w:hAnsi="Times New Roman" w:cs="Times New Roman"/>
          <w:sz w:val="24"/>
          <w:szCs w:val="24"/>
          <w:lang w:val="it-IT"/>
        </w:rPr>
        <w:t>:</w:t>
      </w:r>
    </w:p>
    <w:p w14:paraId="034DF5B3" w14:textId="77777777" w:rsidR="006F2691" w:rsidRPr="0089270A" w:rsidRDefault="006F2691" w:rsidP="000D7448">
      <w:pPr>
        <w:pStyle w:val="Paragrafoelenco"/>
        <w:widowControl/>
        <w:numPr>
          <w:ilvl w:val="0"/>
          <w:numId w:val="3"/>
        </w:numPr>
        <w:adjustRightInd w:val="0"/>
        <w:spacing w:line="360" w:lineRule="auto"/>
        <w:ind w:left="142" w:firstLine="236"/>
        <w:jc w:val="both"/>
        <w:rPr>
          <w:rFonts w:ascii="Times New Roman" w:eastAsia="Calibri,Bold" w:hAnsi="Times New Roman" w:cs="Times New Roman"/>
          <w:b/>
          <w:sz w:val="24"/>
          <w:szCs w:val="24"/>
          <w:lang w:val="it-IT"/>
        </w:rPr>
      </w:pPr>
      <w:r w:rsidRPr="0089270A">
        <w:rPr>
          <w:rFonts w:ascii="Times New Roman" w:eastAsia="Calibri,Bold" w:hAnsi="Times New Roman" w:cs="Times New Roman"/>
          <w:b/>
          <w:sz w:val="24"/>
          <w:szCs w:val="24"/>
          <w:lang w:val="it-IT"/>
        </w:rPr>
        <w:t>19.2.b.1.1.1.A. Costituzione e Funzionamento delle micro-filiere;</w:t>
      </w:r>
    </w:p>
    <w:p w14:paraId="60D77DC3" w14:textId="2FDF38C2" w:rsidR="006F2691" w:rsidRDefault="00482866" w:rsidP="000D7448">
      <w:pPr>
        <w:pStyle w:val="Paragrafoelenco"/>
        <w:widowControl/>
        <w:numPr>
          <w:ilvl w:val="0"/>
          <w:numId w:val="3"/>
        </w:numPr>
        <w:adjustRightInd w:val="0"/>
        <w:spacing w:line="360" w:lineRule="auto"/>
        <w:ind w:left="142" w:firstLine="236"/>
        <w:jc w:val="both"/>
        <w:rPr>
          <w:rFonts w:ascii="Times New Roman" w:eastAsia="Calibri,Bold" w:hAnsi="Times New Roman" w:cs="Times New Roman"/>
          <w:b/>
          <w:sz w:val="24"/>
          <w:szCs w:val="24"/>
          <w:lang w:val="it-IT"/>
        </w:rPr>
      </w:pPr>
      <w:r>
        <w:rPr>
          <w:rFonts w:ascii="Times New Roman" w:eastAsia="Calibri,Bold" w:hAnsi="Times New Roman" w:cs="Times New Roman"/>
          <w:b/>
          <w:sz w:val="24"/>
          <w:szCs w:val="24"/>
          <w:lang w:val="it-IT"/>
        </w:rPr>
        <w:t>19.2.b.1.1.1.B. Sostegno agli i</w:t>
      </w:r>
      <w:r w:rsidR="006F2691" w:rsidRPr="0089270A">
        <w:rPr>
          <w:rFonts w:ascii="Times New Roman" w:eastAsia="Calibri,Bold" w:hAnsi="Times New Roman" w:cs="Times New Roman"/>
          <w:b/>
          <w:sz w:val="24"/>
          <w:szCs w:val="24"/>
          <w:lang w:val="it-IT"/>
        </w:rPr>
        <w:t>nvestimenti delle micro – filiere locali</w:t>
      </w:r>
      <w:r w:rsidR="00581956">
        <w:rPr>
          <w:rFonts w:ascii="Times New Roman" w:eastAsia="Calibri,Bold" w:hAnsi="Times New Roman" w:cs="Times New Roman"/>
          <w:b/>
          <w:sz w:val="24"/>
          <w:szCs w:val="24"/>
          <w:lang w:val="it-IT"/>
        </w:rPr>
        <w:t>;</w:t>
      </w:r>
    </w:p>
    <w:p w14:paraId="21913110" w14:textId="77777777" w:rsidR="001E2446" w:rsidRPr="001E2446" w:rsidRDefault="001E2446" w:rsidP="001E2446">
      <w:pPr>
        <w:pStyle w:val="Paragrafoelenco"/>
        <w:widowControl/>
        <w:adjustRightInd w:val="0"/>
        <w:spacing w:line="360" w:lineRule="auto"/>
        <w:ind w:left="378" w:firstLine="0"/>
        <w:jc w:val="both"/>
        <w:rPr>
          <w:rFonts w:ascii="Times New Roman" w:eastAsia="Calibri,Bold" w:hAnsi="Times New Roman" w:cs="Times New Roman"/>
          <w:b/>
          <w:sz w:val="4"/>
          <w:szCs w:val="4"/>
          <w:lang w:val="it-IT"/>
        </w:rPr>
      </w:pPr>
    </w:p>
    <w:p w14:paraId="1C957F61" w14:textId="52916BBE" w:rsidR="00E95564" w:rsidRPr="0089270A" w:rsidRDefault="00482866" w:rsidP="000D7448">
      <w:pPr>
        <w:widowControl/>
        <w:adjustRightInd w:val="0"/>
        <w:spacing w:line="360" w:lineRule="auto"/>
        <w:ind w:left="142"/>
        <w:jc w:val="both"/>
        <w:rPr>
          <w:rFonts w:ascii="Times New Roman" w:eastAsia="Calibri,Bold" w:hAnsi="Times New Roman" w:cs="Times New Roman"/>
          <w:sz w:val="24"/>
          <w:szCs w:val="24"/>
          <w:lang w:val="it-IT"/>
        </w:rPr>
      </w:pPr>
      <w:r>
        <w:rPr>
          <w:rFonts w:ascii="Times New Roman" w:eastAsiaTheme="minorHAnsi" w:hAnsi="Times New Roman" w:cs="Times New Roman"/>
          <w:sz w:val="24"/>
          <w:szCs w:val="24"/>
          <w:lang w:val="it-IT"/>
        </w:rPr>
        <w:tab/>
      </w:r>
      <w:r w:rsidR="00E95564" w:rsidRPr="0089270A">
        <w:rPr>
          <w:rFonts w:ascii="Times New Roman" w:eastAsia="Calibri,Bold" w:hAnsi="Times New Roman" w:cs="Times New Roman"/>
          <w:sz w:val="24"/>
          <w:szCs w:val="24"/>
          <w:lang w:val="it-IT"/>
        </w:rPr>
        <w:t>Inoltre, con l’approccio di filiera 2014-2020 saranno finanziate le attività di seguito elencate</w:t>
      </w:r>
      <w:r w:rsidR="007D3DC4">
        <w:rPr>
          <w:rFonts w:ascii="Times New Roman" w:eastAsia="Calibri,Bold" w:hAnsi="Times New Roman" w:cs="Times New Roman"/>
          <w:sz w:val="24"/>
          <w:szCs w:val="24"/>
          <w:lang w:val="it-IT"/>
        </w:rPr>
        <w:t>:</w:t>
      </w:r>
    </w:p>
    <w:p w14:paraId="2E44670F" w14:textId="77777777" w:rsidR="006F2691" w:rsidRPr="0089270A" w:rsidRDefault="006F2691" w:rsidP="009545E4">
      <w:pPr>
        <w:pStyle w:val="Paragrafoelenco"/>
        <w:widowControl/>
        <w:numPr>
          <w:ilvl w:val="0"/>
          <w:numId w:val="2"/>
        </w:numPr>
        <w:adjustRightInd w:val="0"/>
        <w:spacing w:line="360" w:lineRule="auto"/>
        <w:jc w:val="both"/>
        <w:rPr>
          <w:rFonts w:ascii="Times New Roman" w:eastAsia="SymbolMT" w:hAnsi="Times New Roman" w:cs="Times New Roman"/>
          <w:sz w:val="24"/>
          <w:szCs w:val="24"/>
          <w:lang w:val="it-IT"/>
        </w:rPr>
      </w:pPr>
      <w:r w:rsidRPr="0089270A">
        <w:rPr>
          <w:rFonts w:ascii="Times New Roman" w:eastAsia="SymbolMT" w:hAnsi="Times New Roman" w:cs="Times New Roman"/>
          <w:sz w:val="24"/>
          <w:szCs w:val="24"/>
          <w:lang w:val="it-IT"/>
        </w:rPr>
        <w:t>Costi di esercizio della cooperazione compresi i costi di costituzione (spese amministrative e legali);</w:t>
      </w:r>
    </w:p>
    <w:p w14:paraId="1132747B" w14:textId="77777777" w:rsidR="006F2691" w:rsidRPr="0089270A" w:rsidRDefault="006F2691" w:rsidP="009545E4">
      <w:pPr>
        <w:pStyle w:val="Paragrafoelenco"/>
        <w:widowControl/>
        <w:numPr>
          <w:ilvl w:val="0"/>
          <w:numId w:val="2"/>
        </w:numPr>
        <w:adjustRightInd w:val="0"/>
        <w:spacing w:line="360" w:lineRule="auto"/>
        <w:jc w:val="both"/>
        <w:rPr>
          <w:rFonts w:ascii="Times New Roman" w:eastAsia="SymbolMT" w:hAnsi="Times New Roman" w:cs="Times New Roman"/>
          <w:sz w:val="24"/>
          <w:szCs w:val="24"/>
          <w:lang w:val="it-IT"/>
        </w:rPr>
      </w:pPr>
      <w:r w:rsidRPr="0089270A">
        <w:rPr>
          <w:rFonts w:ascii="Times New Roman" w:eastAsia="SymbolMT" w:hAnsi="Times New Roman" w:cs="Times New Roman"/>
          <w:sz w:val="24"/>
          <w:szCs w:val="24"/>
          <w:lang w:val="it-IT"/>
        </w:rPr>
        <w:t>Costi connessi ad attività di animazione e trasferimento delle conoscenze;</w:t>
      </w:r>
    </w:p>
    <w:p w14:paraId="57AB57D7" w14:textId="77777777" w:rsidR="006F2691" w:rsidRPr="0089270A" w:rsidRDefault="006F2691" w:rsidP="0078446A">
      <w:pPr>
        <w:pStyle w:val="Paragrafoelenco"/>
        <w:widowControl/>
        <w:numPr>
          <w:ilvl w:val="0"/>
          <w:numId w:val="2"/>
        </w:numPr>
        <w:adjustRightInd w:val="0"/>
        <w:spacing w:line="360" w:lineRule="auto"/>
        <w:jc w:val="both"/>
        <w:rPr>
          <w:rFonts w:ascii="Times New Roman" w:eastAsia="SymbolMT" w:hAnsi="Times New Roman" w:cs="Times New Roman"/>
          <w:sz w:val="24"/>
          <w:szCs w:val="24"/>
          <w:lang w:val="it-IT"/>
        </w:rPr>
      </w:pPr>
      <w:r w:rsidRPr="0089270A">
        <w:rPr>
          <w:rFonts w:ascii="Times New Roman" w:eastAsia="SymbolMT" w:hAnsi="Times New Roman" w:cs="Times New Roman"/>
          <w:sz w:val="24"/>
          <w:szCs w:val="24"/>
          <w:lang w:val="it-IT"/>
        </w:rPr>
        <w:t xml:space="preserve">Costi diretti dell'attuazione del Progetto di valorizzazione della filiera, quali costi per la promozione dell’export e dell’internazionalizzazione dei prodotti; </w:t>
      </w:r>
    </w:p>
    <w:p w14:paraId="6355C60B" w14:textId="77777777" w:rsidR="006F2691" w:rsidRPr="0089270A" w:rsidRDefault="00581956" w:rsidP="0078446A">
      <w:pPr>
        <w:pStyle w:val="Paragrafoelenco"/>
        <w:widowControl/>
        <w:numPr>
          <w:ilvl w:val="0"/>
          <w:numId w:val="2"/>
        </w:numPr>
        <w:adjustRightInd w:val="0"/>
        <w:spacing w:line="360" w:lineRule="auto"/>
        <w:jc w:val="both"/>
        <w:rPr>
          <w:rFonts w:ascii="Times New Roman" w:eastAsia="SymbolMT" w:hAnsi="Times New Roman" w:cs="Times New Roman"/>
          <w:sz w:val="24"/>
          <w:szCs w:val="24"/>
          <w:lang w:val="it-IT"/>
        </w:rPr>
      </w:pPr>
      <w:r>
        <w:rPr>
          <w:rFonts w:ascii="Times New Roman" w:eastAsia="SymbolMT" w:hAnsi="Times New Roman" w:cs="Times New Roman"/>
          <w:sz w:val="24"/>
          <w:szCs w:val="24"/>
          <w:lang w:val="it-IT"/>
        </w:rPr>
        <w:t>C</w:t>
      </w:r>
      <w:r w:rsidR="006F2691" w:rsidRPr="0089270A">
        <w:rPr>
          <w:rFonts w:ascii="Times New Roman" w:eastAsia="SymbolMT" w:hAnsi="Times New Roman" w:cs="Times New Roman"/>
          <w:sz w:val="24"/>
          <w:szCs w:val="24"/>
          <w:lang w:val="it-IT"/>
        </w:rPr>
        <w:t>osti per lo sviluppo di forme di commercializzazione innovative o digitali, compresi i sistemi informativi e informatici correlati;</w:t>
      </w:r>
    </w:p>
    <w:p w14:paraId="6C9B8642" w14:textId="5A13EA55" w:rsidR="006F2691" w:rsidRDefault="00581956" w:rsidP="0078446A">
      <w:pPr>
        <w:pStyle w:val="Paragrafoelenco"/>
        <w:widowControl/>
        <w:numPr>
          <w:ilvl w:val="0"/>
          <w:numId w:val="2"/>
        </w:numPr>
        <w:adjustRightInd w:val="0"/>
        <w:spacing w:line="360" w:lineRule="auto"/>
        <w:jc w:val="both"/>
        <w:rPr>
          <w:rFonts w:ascii="Times New Roman" w:eastAsia="SymbolMT" w:hAnsi="Times New Roman" w:cs="Times New Roman"/>
          <w:sz w:val="24"/>
          <w:szCs w:val="24"/>
          <w:lang w:val="it-IT"/>
        </w:rPr>
      </w:pPr>
      <w:r>
        <w:rPr>
          <w:rFonts w:ascii="Times New Roman" w:eastAsia="SymbolMT" w:hAnsi="Times New Roman" w:cs="Times New Roman"/>
          <w:sz w:val="24"/>
          <w:szCs w:val="24"/>
          <w:lang w:val="it-IT"/>
        </w:rPr>
        <w:lastRenderedPageBreak/>
        <w:t>C</w:t>
      </w:r>
      <w:r w:rsidR="006F2691" w:rsidRPr="0089270A">
        <w:rPr>
          <w:rFonts w:ascii="Times New Roman" w:eastAsia="SymbolMT" w:hAnsi="Times New Roman" w:cs="Times New Roman"/>
          <w:sz w:val="24"/>
          <w:szCs w:val="24"/>
          <w:lang w:val="it-IT"/>
        </w:rPr>
        <w:t>osti per lo svolgimento di attività promozionali volte a rafforzare l'immagine della filiera e del territorio;</w:t>
      </w:r>
    </w:p>
    <w:p w14:paraId="257A9241" w14:textId="77777777" w:rsidR="006F2691" w:rsidRPr="0089270A" w:rsidRDefault="006F2691" w:rsidP="0078446A">
      <w:pPr>
        <w:pStyle w:val="Paragrafoelenco"/>
        <w:widowControl/>
        <w:numPr>
          <w:ilvl w:val="0"/>
          <w:numId w:val="2"/>
        </w:numPr>
        <w:adjustRightInd w:val="0"/>
        <w:spacing w:line="360" w:lineRule="auto"/>
        <w:jc w:val="both"/>
        <w:rPr>
          <w:rFonts w:ascii="Times New Roman" w:eastAsia="SymbolMT" w:hAnsi="Times New Roman" w:cs="Times New Roman"/>
          <w:sz w:val="24"/>
          <w:szCs w:val="24"/>
          <w:lang w:val="it-IT"/>
        </w:rPr>
      </w:pPr>
      <w:r w:rsidRPr="0089270A">
        <w:rPr>
          <w:rFonts w:ascii="Times New Roman" w:eastAsia="SymbolMT" w:hAnsi="Times New Roman" w:cs="Times New Roman"/>
          <w:sz w:val="24"/>
          <w:szCs w:val="24"/>
          <w:lang w:val="it-IT"/>
        </w:rPr>
        <w:t>Spese per il personale dedicato ;</w:t>
      </w:r>
    </w:p>
    <w:p w14:paraId="6A49A040" w14:textId="77777777" w:rsidR="006F2691" w:rsidRPr="0089270A" w:rsidRDefault="006F2691" w:rsidP="0078446A">
      <w:pPr>
        <w:pStyle w:val="Paragrafoelenco"/>
        <w:widowControl/>
        <w:numPr>
          <w:ilvl w:val="0"/>
          <w:numId w:val="2"/>
        </w:numPr>
        <w:adjustRightInd w:val="0"/>
        <w:spacing w:line="360" w:lineRule="auto"/>
        <w:jc w:val="both"/>
        <w:rPr>
          <w:rFonts w:ascii="Times New Roman" w:eastAsia="SymbolMT" w:hAnsi="Times New Roman" w:cs="Times New Roman"/>
          <w:sz w:val="24"/>
          <w:szCs w:val="24"/>
          <w:lang w:val="it-IT"/>
        </w:rPr>
      </w:pPr>
      <w:r w:rsidRPr="0089270A">
        <w:rPr>
          <w:rFonts w:ascii="Times New Roman" w:eastAsia="SymbolMT" w:hAnsi="Times New Roman" w:cs="Times New Roman"/>
          <w:sz w:val="24"/>
          <w:szCs w:val="24"/>
          <w:lang w:val="it-IT"/>
        </w:rPr>
        <w:t>Spese per attività di divulgazione e formazione;</w:t>
      </w:r>
    </w:p>
    <w:p w14:paraId="2595B2E2" w14:textId="77777777" w:rsidR="006F2691" w:rsidRPr="0089270A" w:rsidRDefault="006F2691" w:rsidP="0078446A">
      <w:pPr>
        <w:pStyle w:val="Paragrafoelenco"/>
        <w:widowControl/>
        <w:numPr>
          <w:ilvl w:val="0"/>
          <w:numId w:val="2"/>
        </w:numPr>
        <w:adjustRightInd w:val="0"/>
        <w:spacing w:line="360" w:lineRule="auto"/>
        <w:jc w:val="both"/>
        <w:rPr>
          <w:rFonts w:ascii="Times New Roman" w:hAnsi="Times New Roman" w:cs="Times New Roman"/>
          <w:sz w:val="24"/>
          <w:szCs w:val="24"/>
          <w:lang w:val="it-IT"/>
        </w:rPr>
      </w:pPr>
      <w:r w:rsidRPr="0089270A">
        <w:rPr>
          <w:rFonts w:ascii="Times New Roman" w:eastAsia="SymbolMT" w:hAnsi="Times New Roman" w:cs="Times New Roman"/>
          <w:sz w:val="24"/>
          <w:szCs w:val="24"/>
          <w:lang w:val="it-IT"/>
        </w:rPr>
        <w:t>Spese per la cartellonistica obbligatoria ;</w:t>
      </w:r>
    </w:p>
    <w:p w14:paraId="7AFC56B3" w14:textId="77777777" w:rsidR="00E95564" w:rsidRPr="0089270A" w:rsidRDefault="00E95564" w:rsidP="0078446A">
      <w:pPr>
        <w:widowControl/>
        <w:adjustRightInd w:val="0"/>
        <w:spacing w:line="360" w:lineRule="auto"/>
        <w:jc w:val="both"/>
        <w:rPr>
          <w:rFonts w:ascii="Times New Roman" w:eastAsia="Calibri,Bold" w:hAnsi="Times New Roman" w:cs="Times New Roman"/>
          <w:sz w:val="24"/>
          <w:szCs w:val="24"/>
          <w:lang w:val="it-IT"/>
        </w:rPr>
      </w:pPr>
      <w:r w:rsidRPr="0089270A">
        <w:rPr>
          <w:rFonts w:ascii="Times New Roman" w:eastAsia="Calibri,Bold" w:hAnsi="Times New Roman" w:cs="Times New Roman"/>
          <w:sz w:val="24"/>
          <w:szCs w:val="24"/>
          <w:lang w:val="it-IT"/>
        </w:rPr>
        <w:t>In considerazione delle risorse finanziarie disponibili, nonché delle tipologie di investimento rispettivamente</w:t>
      </w:r>
      <w:r w:rsidR="006F2691" w:rsidRPr="0089270A">
        <w:rPr>
          <w:rFonts w:ascii="Times New Roman" w:eastAsia="Calibri,Bold" w:hAnsi="Times New Roman" w:cs="Times New Roman"/>
          <w:sz w:val="24"/>
          <w:szCs w:val="24"/>
          <w:lang w:val="it-IT"/>
        </w:rPr>
        <w:t xml:space="preserve"> </w:t>
      </w:r>
      <w:r w:rsidRPr="0089270A">
        <w:rPr>
          <w:rFonts w:ascii="Times New Roman" w:eastAsia="Calibri,Bold" w:hAnsi="Times New Roman" w:cs="Times New Roman"/>
          <w:sz w:val="24"/>
          <w:szCs w:val="24"/>
          <w:lang w:val="it-IT"/>
        </w:rPr>
        <w:t>ammissibili, saranno finanziate:</w:t>
      </w:r>
    </w:p>
    <w:p w14:paraId="3D96FF9F" w14:textId="77777777" w:rsidR="00E95564" w:rsidRPr="0089270A" w:rsidRDefault="00E95564" w:rsidP="0078446A">
      <w:pPr>
        <w:pStyle w:val="Paragrafoelenco"/>
        <w:widowControl/>
        <w:numPr>
          <w:ilvl w:val="0"/>
          <w:numId w:val="4"/>
        </w:numPr>
        <w:adjustRightInd w:val="0"/>
        <w:spacing w:line="360" w:lineRule="auto"/>
        <w:jc w:val="both"/>
        <w:rPr>
          <w:rFonts w:ascii="Times New Roman" w:eastAsia="Calibri,Bold" w:hAnsi="Times New Roman" w:cs="Times New Roman"/>
          <w:sz w:val="24"/>
          <w:szCs w:val="24"/>
          <w:lang w:val="it-IT"/>
        </w:rPr>
      </w:pPr>
      <w:r w:rsidRPr="0089270A">
        <w:rPr>
          <w:rFonts w:ascii="Times New Roman" w:eastAsia="Calibri,Bold" w:hAnsi="Times New Roman" w:cs="Times New Roman"/>
          <w:sz w:val="24"/>
          <w:szCs w:val="24"/>
          <w:lang w:val="it-IT"/>
        </w:rPr>
        <w:t>con l</w:t>
      </w:r>
      <w:r w:rsidR="006F2691" w:rsidRPr="0089270A">
        <w:rPr>
          <w:rFonts w:ascii="Times New Roman" w:eastAsia="Calibri,Bold" w:hAnsi="Times New Roman" w:cs="Times New Roman"/>
          <w:sz w:val="24"/>
          <w:szCs w:val="24"/>
          <w:lang w:val="it-IT"/>
        </w:rPr>
        <w:t xml:space="preserve">’intervento 1.1.1.A. </w:t>
      </w:r>
      <w:r w:rsidRPr="0089270A">
        <w:rPr>
          <w:rFonts w:ascii="Times New Roman" w:eastAsia="Calibri,Bold" w:hAnsi="Times New Roman" w:cs="Times New Roman"/>
          <w:sz w:val="24"/>
          <w:szCs w:val="24"/>
          <w:lang w:val="it-IT"/>
        </w:rPr>
        <w:t>gli investimenti e le attività di cui punti 1), 2), 3), 4)</w:t>
      </w:r>
      <w:r w:rsidR="006F2691" w:rsidRPr="0089270A">
        <w:rPr>
          <w:rFonts w:ascii="Times New Roman" w:eastAsia="Calibri,Bold" w:hAnsi="Times New Roman" w:cs="Times New Roman"/>
          <w:sz w:val="24"/>
          <w:szCs w:val="24"/>
          <w:lang w:val="it-IT"/>
        </w:rPr>
        <w:t xml:space="preserve">, 5) 6) 7) </w:t>
      </w:r>
      <w:r w:rsidR="006F2691" w:rsidRPr="0089270A">
        <w:rPr>
          <w:rFonts w:ascii="Times New Roman" w:eastAsia="Calibri,Bold" w:hAnsi="Times New Roman" w:cs="Times New Roman"/>
          <w:sz w:val="24"/>
          <w:szCs w:val="24"/>
          <w:lang w:val="it-IT"/>
        </w:rPr>
        <w:tab/>
        <w:t>e 8)</w:t>
      </w:r>
    </w:p>
    <w:p w14:paraId="64D9547F" w14:textId="77777777" w:rsidR="00E95564" w:rsidRPr="0089270A" w:rsidRDefault="00E95564" w:rsidP="0078446A">
      <w:pPr>
        <w:pStyle w:val="Paragrafoelenco"/>
        <w:widowControl/>
        <w:numPr>
          <w:ilvl w:val="0"/>
          <w:numId w:val="4"/>
        </w:numPr>
        <w:adjustRightInd w:val="0"/>
        <w:spacing w:line="360" w:lineRule="auto"/>
        <w:jc w:val="both"/>
        <w:rPr>
          <w:rFonts w:ascii="Times New Roman" w:eastAsia="Calibri,Bold" w:hAnsi="Times New Roman" w:cs="Times New Roman"/>
          <w:sz w:val="24"/>
          <w:szCs w:val="24"/>
          <w:lang w:val="it-IT"/>
        </w:rPr>
      </w:pPr>
      <w:r w:rsidRPr="0089270A">
        <w:rPr>
          <w:rFonts w:ascii="Times New Roman" w:eastAsia="Calibri,Bold" w:hAnsi="Times New Roman" w:cs="Times New Roman"/>
          <w:sz w:val="24"/>
          <w:szCs w:val="24"/>
          <w:lang w:val="it-IT"/>
        </w:rPr>
        <w:t>con l</w:t>
      </w:r>
      <w:r w:rsidR="006F2691" w:rsidRPr="0089270A">
        <w:rPr>
          <w:rFonts w:ascii="Times New Roman" w:eastAsia="Calibri,Bold" w:hAnsi="Times New Roman" w:cs="Times New Roman"/>
          <w:sz w:val="24"/>
          <w:szCs w:val="24"/>
          <w:lang w:val="it-IT"/>
        </w:rPr>
        <w:t>’intervento 1.1.1.B.</w:t>
      </w:r>
      <w:r w:rsidRPr="0089270A">
        <w:rPr>
          <w:rFonts w:ascii="Times New Roman" w:eastAsia="Calibri,Bold" w:hAnsi="Times New Roman" w:cs="Times New Roman"/>
          <w:sz w:val="24"/>
          <w:szCs w:val="24"/>
          <w:lang w:val="it-IT"/>
        </w:rPr>
        <w:t xml:space="preserve"> gli investimenti ad uso </w:t>
      </w:r>
      <w:r w:rsidR="00581956">
        <w:rPr>
          <w:rFonts w:ascii="Times New Roman" w:eastAsia="Calibri,Bold" w:hAnsi="Times New Roman" w:cs="Times New Roman"/>
          <w:sz w:val="24"/>
          <w:szCs w:val="24"/>
          <w:lang w:val="it-IT"/>
        </w:rPr>
        <w:t xml:space="preserve">( </w:t>
      </w:r>
      <w:r w:rsidRPr="0089270A">
        <w:rPr>
          <w:rFonts w:ascii="Times New Roman" w:eastAsia="Calibri,Bold" w:hAnsi="Times New Roman" w:cs="Times New Roman"/>
          <w:sz w:val="24"/>
          <w:szCs w:val="24"/>
          <w:lang w:val="it-IT"/>
        </w:rPr>
        <w:t>dimostrato</w:t>
      </w:r>
      <w:r w:rsidR="00581956">
        <w:rPr>
          <w:rFonts w:ascii="Times New Roman" w:eastAsia="Calibri,Bold" w:hAnsi="Times New Roman" w:cs="Times New Roman"/>
          <w:sz w:val="24"/>
          <w:szCs w:val="24"/>
          <w:lang w:val="it-IT"/>
        </w:rPr>
        <w:t xml:space="preserve"> )</w:t>
      </w:r>
      <w:r w:rsidRPr="0089270A">
        <w:rPr>
          <w:rFonts w:ascii="Times New Roman" w:eastAsia="Calibri,Bold" w:hAnsi="Times New Roman" w:cs="Times New Roman"/>
          <w:sz w:val="24"/>
          <w:szCs w:val="24"/>
          <w:lang w:val="it-IT"/>
        </w:rPr>
        <w:t xml:space="preserve"> della filiera e non di singole aziende, pur</w:t>
      </w:r>
      <w:r w:rsidR="006F2691" w:rsidRPr="0089270A">
        <w:rPr>
          <w:rFonts w:ascii="Times New Roman" w:eastAsia="Calibri,Bold" w:hAnsi="Times New Roman" w:cs="Times New Roman"/>
          <w:sz w:val="24"/>
          <w:szCs w:val="24"/>
          <w:lang w:val="it-IT"/>
        </w:rPr>
        <w:t xml:space="preserve"> </w:t>
      </w:r>
      <w:r w:rsidRPr="0089270A">
        <w:rPr>
          <w:rFonts w:ascii="Times New Roman" w:eastAsia="Calibri,Bold" w:hAnsi="Times New Roman" w:cs="Times New Roman"/>
          <w:sz w:val="24"/>
          <w:szCs w:val="24"/>
          <w:lang w:val="it-IT"/>
        </w:rPr>
        <w:t xml:space="preserve">se interne alla </w:t>
      </w:r>
      <w:r w:rsidR="006F2691" w:rsidRPr="0089270A">
        <w:rPr>
          <w:rFonts w:ascii="Times New Roman" w:eastAsia="Calibri,Bold" w:hAnsi="Times New Roman" w:cs="Times New Roman"/>
          <w:sz w:val="24"/>
          <w:szCs w:val="24"/>
          <w:lang w:val="it-IT"/>
        </w:rPr>
        <w:t>micro-</w:t>
      </w:r>
      <w:r w:rsidRPr="0089270A">
        <w:rPr>
          <w:rFonts w:ascii="Times New Roman" w:eastAsia="Calibri,Bold" w:hAnsi="Times New Roman" w:cs="Times New Roman"/>
          <w:sz w:val="24"/>
          <w:szCs w:val="24"/>
          <w:lang w:val="it-IT"/>
        </w:rPr>
        <w:t>filiera;</w:t>
      </w:r>
      <w:r w:rsidR="006F2691" w:rsidRPr="0089270A">
        <w:rPr>
          <w:rFonts w:ascii="Times New Roman" w:eastAsia="Calibri,Bold" w:hAnsi="Times New Roman" w:cs="Times New Roman"/>
          <w:sz w:val="24"/>
          <w:szCs w:val="24"/>
          <w:lang w:val="it-IT"/>
        </w:rPr>
        <w:t xml:space="preserve"> e </w:t>
      </w:r>
      <w:r w:rsidRPr="0089270A">
        <w:rPr>
          <w:rFonts w:ascii="Times New Roman" w:eastAsia="Calibri,Bold" w:hAnsi="Times New Roman" w:cs="Times New Roman"/>
          <w:sz w:val="24"/>
          <w:szCs w:val="24"/>
          <w:lang w:val="it-IT"/>
        </w:rPr>
        <w:t>gli investimenti connessi alla trasformazione delle produzioni della filiera,</w:t>
      </w:r>
      <w:r w:rsidR="006F2691" w:rsidRPr="0089270A">
        <w:rPr>
          <w:rFonts w:ascii="Times New Roman" w:eastAsia="Calibri,Bold" w:hAnsi="Times New Roman" w:cs="Times New Roman"/>
          <w:sz w:val="24"/>
          <w:szCs w:val="24"/>
          <w:lang w:val="it-IT"/>
        </w:rPr>
        <w:t xml:space="preserve"> </w:t>
      </w:r>
      <w:r w:rsidRPr="0089270A">
        <w:rPr>
          <w:rFonts w:ascii="Times New Roman" w:eastAsia="Calibri,Bold" w:hAnsi="Times New Roman" w:cs="Times New Roman"/>
          <w:sz w:val="24"/>
          <w:szCs w:val="24"/>
          <w:lang w:val="it-IT"/>
        </w:rPr>
        <w:t>nonché quelli in logistica, esclusivamente destinati alla commercializzazione ed al trasporto dei</w:t>
      </w:r>
      <w:r w:rsidR="006F2691" w:rsidRPr="0089270A">
        <w:rPr>
          <w:rFonts w:ascii="Times New Roman" w:eastAsia="Calibri,Bold" w:hAnsi="Times New Roman" w:cs="Times New Roman"/>
          <w:sz w:val="24"/>
          <w:szCs w:val="24"/>
          <w:lang w:val="it-IT"/>
        </w:rPr>
        <w:t xml:space="preserve"> </w:t>
      </w:r>
      <w:r w:rsidRPr="0089270A">
        <w:rPr>
          <w:rFonts w:ascii="Times New Roman" w:eastAsia="Calibri,Bold" w:hAnsi="Times New Roman" w:cs="Times New Roman"/>
          <w:sz w:val="24"/>
          <w:szCs w:val="24"/>
          <w:lang w:val="it-IT"/>
        </w:rPr>
        <w:t>prodotti trasformati.</w:t>
      </w:r>
    </w:p>
    <w:p w14:paraId="008B6EE5" w14:textId="77777777" w:rsidR="00E95564" w:rsidRPr="0089270A" w:rsidRDefault="00E95564" w:rsidP="0078446A">
      <w:pPr>
        <w:widowControl/>
        <w:adjustRightInd w:val="0"/>
        <w:spacing w:line="360" w:lineRule="auto"/>
        <w:jc w:val="both"/>
        <w:rPr>
          <w:rFonts w:ascii="Times New Roman" w:eastAsia="Calibri,Bold" w:hAnsi="Times New Roman" w:cs="Times New Roman"/>
          <w:sz w:val="24"/>
          <w:szCs w:val="24"/>
          <w:lang w:val="it-IT"/>
        </w:rPr>
      </w:pPr>
      <w:r w:rsidRPr="0089270A">
        <w:rPr>
          <w:rFonts w:ascii="Times New Roman" w:eastAsia="Calibri,Bold" w:hAnsi="Times New Roman" w:cs="Times New Roman"/>
          <w:sz w:val="24"/>
          <w:szCs w:val="24"/>
          <w:lang w:val="it-IT"/>
        </w:rPr>
        <w:t>La funzionalità della filiera nel suo complesso sarà supportata dalla documentazione amministrativa e tecnica</w:t>
      </w:r>
      <w:r w:rsidR="006F2691" w:rsidRPr="0089270A">
        <w:rPr>
          <w:rFonts w:ascii="Times New Roman" w:eastAsia="Calibri,Bold" w:hAnsi="Times New Roman" w:cs="Times New Roman"/>
          <w:sz w:val="24"/>
          <w:szCs w:val="24"/>
          <w:lang w:val="it-IT"/>
        </w:rPr>
        <w:t xml:space="preserve"> </w:t>
      </w:r>
      <w:r w:rsidRPr="0089270A">
        <w:rPr>
          <w:rFonts w:ascii="Times New Roman" w:eastAsia="Calibri,Bold" w:hAnsi="Times New Roman" w:cs="Times New Roman"/>
          <w:sz w:val="24"/>
          <w:szCs w:val="24"/>
          <w:lang w:val="it-IT"/>
        </w:rPr>
        <w:t>presentata a corredo della domanda di sostegno a valere sul</w:t>
      </w:r>
      <w:r w:rsidR="006F2691" w:rsidRPr="0089270A">
        <w:rPr>
          <w:rFonts w:ascii="Times New Roman" w:eastAsia="Calibri,Bold" w:hAnsi="Times New Roman" w:cs="Times New Roman"/>
          <w:sz w:val="24"/>
          <w:szCs w:val="24"/>
          <w:lang w:val="it-IT"/>
        </w:rPr>
        <w:t xml:space="preserve"> Bando 19.2.b.1.1.1.A</w:t>
      </w:r>
      <w:r w:rsidR="0089270A">
        <w:rPr>
          <w:rFonts w:ascii="Times New Roman" w:eastAsia="Calibri,Bold" w:hAnsi="Times New Roman" w:cs="Times New Roman"/>
          <w:sz w:val="24"/>
          <w:szCs w:val="24"/>
          <w:lang w:val="it-IT"/>
        </w:rPr>
        <w:t>.</w:t>
      </w:r>
      <w:r w:rsidR="006F2691" w:rsidRPr="0089270A">
        <w:rPr>
          <w:rFonts w:ascii="Times New Roman" w:eastAsia="Calibri,Bold" w:hAnsi="Times New Roman" w:cs="Times New Roman"/>
          <w:sz w:val="24"/>
          <w:szCs w:val="24"/>
          <w:lang w:val="it-IT"/>
        </w:rPr>
        <w:t xml:space="preserve"> </w:t>
      </w:r>
    </w:p>
    <w:p w14:paraId="002A0A1B" w14:textId="77777777" w:rsidR="00E95564" w:rsidRPr="0089270A" w:rsidRDefault="00E95564" w:rsidP="0078446A">
      <w:pPr>
        <w:widowControl/>
        <w:adjustRightInd w:val="0"/>
        <w:spacing w:line="360" w:lineRule="auto"/>
        <w:jc w:val="both"/>
        <w:rPr>
          <w:rFonts w:ascii="Times New Roman" w:eastAsia="Calibri,Bold" w:hAnsi="Times New Roman" w:cs="Times New Roman"/>
          <w:sz w:val="24"/>
          <w:szCs w:val="24"/>
          <w:lang w:val="it-IT"/>
        </w:rPr>
      </w:pPr>
      <w:r w:rsidRPr="0089270A">
        <w:rPr>
          <w:rFonts w:ascii="Times New Roman" w:eastAsia="Calibri,Bold" w:hAnsi="Times New Roman" w:cs="Times New Roman"/>
          <w:sz w:val="24"/>
          <w:szCs w:val="24"/>
          <w:lang w:val="it-IT"/>
        </w:rPr>
        <w:t xml:space="preserve">I bandi relativi </w:t>
      </w:r>
      <w:r w:rsidR="00F12A59" w:rsidRPr="0089270A">
        <w:rPr>
          <w:rFonts w:ascii="Times New Roman" w:eastAsia="Calibri,Bold" w:hAnsi="Times New Roman" w:cs="Times New Roman"/>
          <w:sz w:val="24"/>
          <w:szCs w:val="24"/>
          <w:lang w:val="it-IT"/>
        </w:rPr>
        <w:t>agli interventi 19.2.b.1.1.1. A e 19.2.b. 1.1.1.B.</w:t>
      </w:r>
      <w:r w:rsidRPr="0089270A">
        <w:rPr>
          <w:rFonts w:ascii="Times New Roman" w:eastAsia="Calibri,Bold" w:hAnsi="Times New Roman" w:cs="Times New Roman"/>
          <w:sz w:val="24"/>
          <w:szCs w:val="24"/>
          <w:lang w:val="it-IT"/>
        </w:rPr>
        <w:t xml:space="preserve"> </w:t>
      </w:r>
      <w:r w:rsidR="00581956">
        <w:rPr>
          <w:rFonts w:ascii="Times New Roman" w:eastAsia="Calibri,Bold" w:hAnsi="Times New Roman" w:cs="Times New Roman"/>
          <w:sz w:val="24"/>
          <w:szCs w:val="24"/>
          <w:lang w:val="it-IT"/>
        </w:rPr>
        <w:t xml:space="preserve">, </w:t>
      </w:r>
      <w:r w:rsidRPr="0089270A">
        <w:rPr>
          <w:rFonts w:ascii="Times New Roman" w:eastAsia="Calibri,Bold" w:hAnsi="Times New Roman" w:cs="Times New Roman"/>
          <w:sz w:val="24"/>
          <w:szCs w:val="24"/>
          <w:lang w:val="it-IT"/>
        </w:rPr>
        <w:t>ai quali si rinvia, definiscono con precisione le tipologie di</w:t>
      </w:r>
      <w:r w:rsidR="00F12A59" w:rsidRPr="0089270A">
        <w:rPr>
          <w:rFonts w:ascii="Times New Roman" w:eastAsia="Calibri,Bold" w:hAnsi="Times New Roman" w:cs="Times New Roman"/>
          <w:sz w:val="24"/>
          <w:szCs w:val="24"/>
          <w:lang w:val="it-IT"/>
        </w:rPr>
        <w:t xml:space="preserve"> </w:t>
      </w:r>
      <w:r w:rsidRPr="0089270A">
        <w:rPr>
          <w:rFonts w:ascii="Times New Roman" w:eastAsia="Calibri,Bold" w:hAnsi="Times New Roman" w:cs="Times New Roman"/>
          <w:sz w:val="24"/>
          <w:szCs w:val="24"/>
          <w:lang w:val="it-IT"/>
        </w:rPr>
        <w:t>investimento ammissibili per ciascuna</w:t>
      </w:r>
      <w:r w:rsidR="00F12A59" w:rsidRPr="0089270A">
        <w:rPr>
          <w:rFonts w:ascii="Times New Roman" w:eastAsia="Calibri,Bold" w:hAnsi="Times New Roman" w:cs="Times New Roman"/>
          <w:sz w:val="24"/>
          <w:szCs w:val="24"/>
          <w:lang w:val="it-IT"/>
        </w:rPr>
        <w:t xml:space="preserve"> attività</w:t>
      </w:r>
      <w:r w:rsidRPr="0089270A">
        <w:rPr>
          <w:rFonts w:ascii="Times New Roman" w:eastAsia="Calibri,Bold" w:hAnsi="Times New Roman" w:cs="Times New Roman"/>
          <w:sz w:val="24"/>
          <w:szCs w:val="24"/>
          <w:lang w:val="it-IT"/>
        </w:rPr>
        <w:t>.</w:t>
      </w:r>
    </w:p>
    <w:p w14:paraId="67D26927" w14:textId="77777777" w:rsidR="00E95564" w:rsidRPr="0089270A" w:rsidRDefault="00E95564" w:rsidP="00482866">
      <w:pPr>
        <w:pStyle w:val="Paragrafoelenco"/>
        <w:widowControl/>
        <w:numPr>
          <w:ilvl w:val="0"/>
          <w:numId w:val="6"/>
        </w:numPr>
        <w:adjustRightInd w:val="0"/>
        <w:jc w:val="both"/>
        <w:rPr>
          <w:rFonts w:ascii="Times New Roman" w:eastAsia="Calibri,Bold" w:hAnsi="Times New Roman" w:cs="Times New Roman"/>
          <w:b/>
          <w:bCs/>
          <w:i/>
          <w:iCs/>
          <w:sz w:val="24"/>
          <w:szCs w:val="24"/>
          <w:lang w:val="it-IT"/>
        </w:rPr>
      </w:pPr>
      <w:r w:rsidRPr="0089270A">
        <w:rPr>
          <w:rFonts w:ascii="Times New Roman" w:eastAsia="Calibri,Bold" w:hAnsi="Times New Roman" w:cs="Times New Roman"/>
          <w:b/>
          <w:bCs/>
          <w:i/>
          <w:iCs/>
          <w:sz w:val="24"/>
          <w:szCs w:val="24"/>
          <w:lang w:val="it-IT"/>
        </w:rPr>
        <w:t xml:space="preserve"> COMPARTI SOVVENZIONABILI</w:t>
      </w:r>
    </w:p>
    <w:p w14:paraId="0E18DD1D" w14:textId="77777777" w:rsidR="00482866" w:rsidRPr="001E2446" w:rsidRDefault="00482866" w:rsidP="0078446A">
      <w:pPr>
        <w:widowControl/>
        <w:adjustRightInd w:val="0"/>
        <w:spacing w:line="360" w:lineRule="auto"/>
        <w:jc w:val="both"/>
        <w:rPr>
          <w:rFonts w:ascii="Times New Roman" w:eastAsia="Calibri,Bold" w:hAnsi="Times New Roman" w:cs="Times New Roman"/>
          <w:sz w:val="16"/>
          <w:szCs w:val="16"/>
          <w:lang w:val="it-IT"/>
        </w:rPr>
      </w:pPr>
    </w:p>
    <w:p w14:paraId="6AE76ABD" w14:textId="77777777" w:rsidR="00E95564" w:rsidRPr="0089270A" w:rsidRDefault="00482866" w:rsidP="0078446A">
      <w:pPr>
        <w:widowControl/>
        <w:adjustRightInd w:val="0"/>
        <w:spacing w:line="360" w:lineRule="auto"/>
        <w:jc w:val="both"/>
        <w:rPr>
          <w:rFonts w:ascii="Times New Roman" w:eastAsia="Calibri,Bold" w:hAnsi="Times New Roman" w:cs="Times New Roman"/>
          <w:sz w:val="24"/>
          <w:szCs w:val="24"/>
          <w:highlight w:val="yellow"/>
          <w:lang w:val="it-IT"/>
        </w:rPr>
      </w:pPr>
      <w:r>
        <w:rPr>
          <w:rFonts w:ascii="Times New Roman" w:eastAsia="Calibri,Bold" w:hAnsi="Times New Roman" w:cs="Times New Roman"/>
          <w:sz w:val="24"/>
          <w:szCs w:val="24"/>
          <w:lang w:val="it-IT"/>
        </w:rPr>
        <w:tab/>
      </w:r>
      <w:r w:rsidR="00E95564" w:rsidRPr="0089270A">
        <w:rPr>
          <w:rFonts w:ascii="Times New Roman" w:eastAsia="Calibri,Bold" w:hAnsi="Times New Roman" w:cs="Times New Roman"/>
          <w:sz w:val="24"/>
          <w:szCs w:val="24"/>
          <w:lang w:val="it-IT"/>
        </w:rPr>
        <w:t xml:space="preserve">Sulla base degli esiti dell’avviso esplorativo saranno attivabili filiere nei comparti di seguito </w:t>
      </w:r>
      <w:r w:rsidR="00E95564" w:rsidRPr="00482866">
        <w:rPr>
          <w:rFonts w:ascii="Times New Roman" w:eastAsia="Calibri,Bold" w:hAnsi="Times New Roman" w:cs="Times New Roman"/>
          <w:sz w:val="24"/>
          <w:szCs w:val="24"/>
          <w:lang w:val="it-IT"/>
        </w:rPr>
        <w:t>precisati:</w:t>
      </w:r>
    </w:p>
    <w:p w14:paraId="4AF6C042" w14:textId="77777777" w:rsidR="00E95564" w:rsidRPr="00B92E93" w:rsidRDefault="00E95564" w:rsidP="0078446A">
      <w:pPr>
        <w:widowControl/>
        <w:adjustRightInd w:val="0"/>
        <w:spacing w:line="360" w:lineRule="auto"/>
        <w:jc w:val="both"/>
        <w:rPr>
          <w:rFonts w:ascii="Times New Roman" w:eastAsia="Calibri,Bold" w:hAnsi="Times New Roman" w:cs="Times New Roman"/>
          <w:sz w:val="24"/>
          <w:szCs w:val="24"/>
          <w:lang w:val="it-IT"/>
        </w:rPr>
      </w:pPr>
      <w:r w:rsidRPr="00B92E93">
        <w:rPr>
          <w:rFonts w:ascii="Times New Roman" w:eastAsia="Calibri,Bold" w:hAnsi="Times New Roman" w:cs="Times New Roman"/>
          <w:sz w:val="24"/>
          <w:szCs w:val="24"/>
          <w:lang w:val="it-IT"/>
        </w:rPr>
        <w:t>• Cerealicoltura</w:t>
      </w:r>
    </w:p>
    <w:p w14:paraId="773A7785" w14:textId="77777777" w:rsidR="00E95564" w:rsidRPr="00B92E93" w:rsidRDefault="00E95564" w:rsidP="0078446A">
      <w:pPr>
        <w:widowControl/>
        <w:adjustRightInd w:val="0"/>
        <w:spacing w:line="360" w:lineRule="auto"/>
        <w:jc w:val="both"/>
        <w:rPr>
          <w:rFonts w:ascii="Times New Roman" w:eastAsia="Calibri,Bold" w:hAnsi="Times New Roman" w:cs="Times New Roman"/>
          <w:sz w:val="24"/>
          <w:szCs w:val="24"/>
          <w:lang w:val="it-IT"/>
        </w:rPr>
      </w:pPr>
      <w:r w:rsidRPr="00B92E93">
        <w:rPr>
          <w:rFonts w:ascii="Times New Roman" w:eastAsia="Calibri,Bold" w:hAnsi="Times New Roman" w:cs="Times New Roman"/>
          <w:sz w:val="24"/>
          <w:szCs w:val="24"/>
          <w:lang w:val="it-IT"/>
        </w:rPr>
        <w:t>• Ortofrutticoltura</w:t>
      </w:r>
    </w:p>
    <w:p w14:paraId="19081777" w14:textId="77777777" w:rsidR="00E95564" w:rsidRPr="00B92E93" w:rsidRDefault="00E95564" w:rsidP="0078446A">
      <w:pPr>
        <w:widowControl/>
        <w:adjustRightInd w:val="0"/>
        <w:spacing w:line="360" w:lineRule="auto"/>
        <w:jc w:val="both"/>
        <w:rPr>
          <w:rFonts w:ascii="Times New Roman" w:eastAsia="Calibri,Bold" w:hAnsi="Times New Roman" w:cs="Times New Roman"/>
          <w:sz w:val="24"/>
          <w:szCs w:val="24"/>
          <w:lang w:val="it-IT"/>
        </w:rPr>
      </w:pPr>
      <w:r w:rsidRPr="00B92E93">
        <w:rPr>
          <w:rFonts w:ascii="Times New Roman" w:eastAsia="Calibri,Bold" w:hAnsi="Times New Roman" w:cs="Times New Roman"/>
          <w:sz w:val="24"/>
          <w:szCs w:val="24"/>
          <w:lang w:val="it-IT"/>
        </w:rPr>
        <w:t>• Zootecnica da carne</w:t>
      </w:r>
    </w:p>
    <w:p w14:paraId="6678E44E" w14:textId="77777777" w:rsidR="00E95564" w:rsidRPr="00B92E93" w:rsidRDefault="00E95564" w:rsidP="0078446A">
      <w:pPr>
        <w:widowControl/>
        <w:adjustRightInd w:val="0"/>
        <w:spacing w:line="360" w:lineRule="auto"/>
        <w:jc w:val="both"/>
        <w:rPr>
          <w:rFonts w:ascii="Times New Roman" w:eastAsia="Calibri,Bold" w:hAnsi="Times New Roman" w:cs="Times New Roman"/>
          <w:sz w:val="24"/>
          <w:szCs w:val="24"/>
          <w:lang w:val="it-IT"/>
        </w:rPr>
      </w:pPr>
      <w:r w:rsidRPr="00B92E93">
        <w:rPr>
          <w:rFonts w:ascii="Times New Roman" w:eastAsia="Calibri,Bold" w:hAnsi="Times New Roman" w:cs="Times New Roman"/>
          <w:sz w:val="24"/>
          <w:szCs w:val="24"/>
          <w:lang w:val="it-IT"/>
        </w:rPr>
        <w:t>• Zootecnica da latte</w:t>
      </w:r>
    </w:p>
    <w:p w14:paraId="46DB6764" w14:textId="77777777" w:rsidR="00E95564" w:rsidRPr="00B92E93" w:rsidRDefault="00E95564" w:rsidP="0078446A">
      <w:pPr>
        <w:widowControl/>
        <w:adjustRightInd w:val="0"/>
        <w:spacing w:line="360" w:lineRule="auto"/>
        <w:jc w:val="both"/>
        <w:rPr>
          <w:rFonts w:ascii="Times New Roman" w:eastAsia="Calibri,Bold" w:hAnsi="Times New Roman" w:cs="Times New Roman"/>
          <w:sz w:val="24"/>
          <w:szCs w:val="24"/>
          <w:lang w:val="it-IT"/>
        </w:rPr>
      </w:pPr>
      <w:r w:rsidRPr="00B92E93">
        <w:rPr>
          <w:rFonts w:ascii="Times New Roman" w:eastAsia="Calibri,Bold" w:hAnsi="Times New Roman" w:cs="Times New Roman"/>
          <w:sz w:val="24"/>
          <w:szCs w:val="24"/>
          <w:lang w:val="it-IT"/>
        </w:rPr>
        <w:t xml:space="preserve">• </w:t>
      </w:r>
      <w:r w:rsidR="00B92E93" w:rsidRPr="00B92E93">
        <w:rPr>
          <w:rFonts w:ascii="Times New Roman" w:eastAsia="Calibri,Bold" w:hAnsi="Times New Roman" w:cs="Times New Roman"/>
          <w:sz w:val="24"/>
          <w:szCs w:val="24"/>
          <w:lang w:val="it-IT"/>
        </w:rPr>
        <w:t>Piante officinali ed eduli</w:t>
      </w:r>
    </w:p>
    <w:p w14:paraId="6A1A461C" w14:textId="77777777" w:rsidR="00E95564" w:rsidRDefault="00E95564" w:rsidP="0078446A">
      <w:pPr>
        <w:widowControl/>
        <w:adjustRightInd w:val="0"/>
        <w:spacing w:line="360" w:lineRule="auto"/>
        <w:jc w:val="both"/>
        <w:rPr>
          <w:rFonts w:ascii="Times New Roman" w:eastAsia="Calibri,Bold" w:hAnsi="Times New Roman" w:cs="Times New Roman"/>
          <w:sz w:val="24"/>
          <w:szCs w:val="24"/>
          <w:lang w:val="it-IT"/>
        </w:rPr>
      </w:pPr>
      <w:bookmarkStart w:id="4" w:name="_Hlk536443009"/>
      <w:r w:rsidRPr="00B92E93">
        <w:rPr>
          <w:rFonts w:ascii="Times New Roman" w:eastAsia="Calibri,Bold" w:hAnsi="Times New Roman" w:cs="Times New Roman"/>
          <w:sz w:val="24"/>
          <w:szCs w:val="24"/>
          <w:lang w:val="it-IT"/>
        </w:rPr>
        <w:t xml:space="preserve">• </w:t>
      </w:r>
      <w:r w:rsidR="00B92E93" w:rsidRPr="00B92E93">
        <w:rPr>
          <w:rFonts w:ascii="Times New Roman" w:eastAsia="Calibri,Bold" w:hAnsi="Times New Roman" w:cs="Times New Roman"/>
          <w:sz w:val="24"/>
          <w:szCs w:val="24"/>
          <w:lang w:val="it-IT"/>
        </w:rPr>
        <w:t>Frutto in guscio</w:t>
      </w:r>
    </w:p>
    <w:bookmarkEnd w:id="4"/>
    <w:p w14:paraId="6ACAC36B" w14:textId="62705D00" w:rsidR="00E95564" w:rsidRPr="00B92E93" w:rsidRDefault="00E95564" w:rsidP="0078446A">
      <w:pPr>
        <w:widowControl/>
        <w:adjustRightInd w:val="0"/>
        <w:spacing w:line="360" w:lineRule="auto"/>
        <w:jc w:val="both"/>
        <w:rPr>
          <w:rFonts w:ascii="Times New Roman" w:eastAsia="Calibri,Bold" w:hAnsi="Times New Roman" w:cs="Times New Roman"/>
          <w:sz w:val="24"/>
          <w:szCs w:val="24"/>
          <w:lang w:val="it-IT"/>
        </w:rPr>
      </w:pPr>
      <w:r w:rsidRPr="00B92E93">
        <w:rPr>
          <w:rFonts w:ascii="Times New Roman" w:eastAsia="Calibri,Bold" w:hAnsi="Times New Roman" w:cs="Times New Roman"/>
          <w:sz w:val="24"/>
          <w:szCs w:val="24"/>
          <w:lang w:val="it-IT"/>
        </w:rPr>
        <w:t xml:space="preserve">• Altre filiere </w:t>
      </w:r>
    </w:p>
    <w:p w14:paraId="7FB7C6D2" w14:textId="1A81E99F" w:rsidR="00E95564" w:rsidRDefault="00E95564" w:rsidP="0078446A">
      <w:pPr>
        <w:widowControl/>
        <w:adjustRightInd w:val="0"/>
        <w:spacing w:line="360" w:lineRule="auto"/>
        <w:jc w:val="both"/>
        <w:rPr>
          <w:rFonts w:ascii="Times New Roman" w:eastAsia="Calibri,Bold" w:hAnsi="Times New Roman" w:cs="Times New Roman"/>
          <w:sz w:val="24"/>
          <w:szCs w:val="24"/>
          <w:lang w:val="it-IT"/>
        </w:rPr>
      </w:pPr>
      <w:r w:rsidRPr="00903E68">
        <w:rPr>
          <w:rFonts w:ascii="Times New Roman" w:eastAsia="Calibri,Bold" w:hAnsi="Times New Roman" w:cs="Times New Roman"/>
          <w:sz w:val="24"/>
          <w:szCs w:val="24"/>
          <w:lang w:val="it-IT"/>
        </w:rPr>
        <w:t xml:space="preserve">Il numero massimo di </w:t>
      </w:r>
      <w:r w:rsidR="00F12A59" w:rsidRPr="00903E68">
        <w:rPr>
          <w:rFonts w:ascii="Times New Roman" w:eastAsia="Calibri,Bold" w:hAnsi="Times New Roman" w:cs="Times New Roman"/>
          <w:sz w:val="24"/>
          <w:szCs w:val="24"/>
          <w:lang w:val="it-IT"/>
        </w:rPr>
        <w:t>progetti</w:t>
      </w:r>
      <w:r w:rsidRPr="00903E68">
        <w:rPr>
          <w:rFonts w:ascii="Times New Roman" w:eastAsia="Calibri,Bold" w:hAnsi="Times New Roman" w:cs="Times New Roman"/>
          <w:sz w:val="24"/>
          <w:szCs w:val="24"/>
          <w:lang w:val="it-IT"/>
        </w:rPr>
        <w:t xml:space="preserve"> finanziabili nell’ambito di ciascun comparto viene definito nell’ambito del bando</w:t>
      </w:r>
      <w:r w:rsidR="00F12A59" w:rsidRPr="00903E68">
        <w:rPr>
          <w:rFonts w:ascii="Times New Roman" w:eastAsia="Calibri,Bold" w:hAnsi="Times New Roman" w:cs="Times New Roman"/>
          <w:sz w:val="24"/>
          <w:szCs w:val="24"/>
          <w:lang w:val="it-IT"/>
        </w:rPr>
        <w:t xml:space="preserve"> </w:t>
      </w:r>
      <w:r w:rsidRPr="00903E68">
        <w:rPr>
          <w:rFonts w:ascii="Times New Roman" w:eastAsia="Calibri,Bold" w:hAnsi="Times New Roman" w:cs="Times New Roman"/>
          <w:sz w:val="24"/>
          <w:szCs w:val="24"/>
          <w:lang w:val="it-IT"/>
        </w:rPr>
        <w:t xml:space="preserve">pubblicato </w:t>
      </w:r>
      <w:r w:rsidR="00F12A59" w:rsidRPr="00903E68">
        <w:rPr>
          <w:rFonts w:ascii="Times New Roman" w:eastAsia="Calibri,Bold" w:hAnsi="Times New Roman" w:cs="Times New Roman"/>
          <w:sz w:val="24"/>
          <w:szCs w:val="24"/>
          <w:lang w:val="it-IT"/>
        </w:rPr>
        <w:t>all’intervento 19.2.b.1.1.1.A.</w:t>
      </w:r>
      <w:r w:rsidRPr="00903E68">
        <w:rPr>
          <w:rFonts w:ascii="Times New Roman" w:eastAsia="Calibri,Bold" w:hAnsi="Times New Roman" w:cs="Times New Roman"/>
          <w:sz w:val="24"/>
          <w:szCs w:val="24"/>
          <w:lang w:val="it-IT"/>
        </w:rPr>
        <w:t>, collegato alle presenti disposizioni.</w:t>
      </w:r>
    </w:p>
    <w:p w14:paraId="04EC4318" w14:textId="76D6AA62" w:rsidR="008C0672" w:rsidRDefault="008C0672" w:rsidP="0078446A">
      <w:pPr>
        <w:widowControl/>
        <w:adjustRightInd w:val="0"/>
        <w:spacing w:line="360" w:lineRule="auto"/>
        <w:jc w:val="both"/>
        <w:rPr>
          <w:rFonts w:ascii="Times New Roman" w:eastAsia="Calibri,Bold" w:hAnsi="Times New Roman" w:cs="Times New Roman"/>
          <w:sz w:val="24"/>
          <w:szCs w:val="24"/>
          <w:lang w:val="it-IT"/>
        </w:rPr>
      </w:pPr>
    </w:p>
    <w:p w14:paraId="24537A6C" w14:textId="77777777" w:rsidR="008C0672" w:rsidRDefault="008C0672" w:rsidP="0078446A">
      <w:pPr>
        <w:widowControl/>
        <w:adjustRightInd w:val="0"/>
        <w:spacing w:line="360" w:lineRule="auto"/>
        <w:jc w:val="both"/>
        <w:rPr>
          <w:rFonts w:ascii="Times New Roman" w:eastAsia="Calibri,Bold" w:hAnsi="Times New Roman" w:cs="Times New Roman"/>
          <w:sz w:val="24"/>
          <w:szCs w:val="24"/>
          <w:lang w:val="it-IT"/>
        </w:rPr>
      </w:pPr>
    </w:p>
    <w:p w14:paraId="4022DD74" w14:textId="379E2E43" w:rsidR="00E95564" w:rsidRPr="0089270A" w:rsidRDefault="00E95564" w:rsidP="00A96610">
      <w:pPr>
        <w:pStyle w:val="Paragrafoelenco"/>
        <w:widowControl/>
        <w:numPr>
          <w:ilvl w:val="0"/>
          <w:numId w:val="6"/>
        </w:numPr>
        <w:adjustRightInd w:val="0"/>
        <w:jc w:val="both"/>
        <w:rPr>
          <w:rFonts w:ascii="Times New Roman" w:eastAsia="Calibri,Bold" w:hAnsi="Times New Roman" w:cs="Times New Roman"/>
          <w:b/>
          <w:bCs/>
          <w:i/>
          <w:iCs/>
          <w:sz w:val="24"/>
          <w:szCs w:val="24"/>
          <w:lang w:val="it-IT"/>
        </w:rPr>
      </w:pPr>
      <w:r w:rsidRPr="0089270A">
        <w:rPr>
          <w:rFonts w:ascii="Times New Roman" w:eastAsia="Calibri,Bold" w:hAnsi="Times New Roman" w:cs="Times New Roman"/>
          <w:b/>
          <w:bCs/>
          <w:i/>
          <w:iCs/>
          <w:sz w:val="24"/>
          <w:szCs w:val="24"/>
          <w:lang w:val="it-IT"/>
        </w:rPr>
        <w:t>LE MODALITÀ ATTUATIVE PER LE FILIERE 2014-2020</w:t>
      </w:r>
    </w:p>
    <w:p w14:paraId="1496934B" w14:textId="78DF788B" w:rsidR="00A96610" w:rsidRDefault="00A96610" w:rsidP="0078446A">
      <w:pPr>
        <w:widowControl/>
        <w:adjustRightInd w:val="0"/>
        <w:spacing w:line="360" w:lineRule="auto"/>
        <w:jc w:val="both"/>
        <w:rPr>
          <w:rFonts w:ascii="Times New Roman" w:eastAsia="Calibri,Bold" w:hAnsi="Times New Roman" w:cs="Times New Roman"/>
          <w:sz w:val="24"/>
          <w:szCs w:val="24"/>
          <w:lang w:val="it-IT"/>
        </w:rPr>
      </w:pPr>
    </w:p>
    <w:p w14:paraId="6F9D6A27" w14:textId="77777777" w:rsidR="00E95564" w:rsidRPr="0089270A" w:rsidRDefault="00A96610" w:rsidP="0078446A">
      <w:pPr>
        <w:widowControl/>
        <w:adjustRightInd w:val="0"/>
        <w:spacing w:line="360" w:lineRule="auto"/>
        <w:jc w:val="both"/>
        <w:rPr>
          <w:rFonts w:ascii="Times New Roman" w:eastAsia="Calibri,Bold" w:hAnsi="Times New Roman" w:cs="Times New Roman"/>
          <w:sz w:val="24"/>
          <w:szCs w:val="24"/>
          <w:lang w:val="it-IT"/>
        </w:rPr>
      </w:pPr>
      <w:r>
        <w:rPr>
          <w:rFonts w:ascii="Times New Roman" w:eastAsia="Calibri,Bold" w:hAnsi="Times New Roman" w:cs="Times New Roman"/>
          <w:sz w:val="24"/>
          <w:szCs w:val="24"/>
          <w:lang w:val="it-IT"/>
        </w:rPr>
        <w:tab/>
      </w:r>
      <w:r w:rsidR="00E95564" w:rsidRPr="0089270A">
        <w:rPr>
          <w:rFonts w:ascii="Times New Roman" w:eastAsia="Calibri,Bold" w:hAnsi="Times New Roman" w:cs="Times New Roman"/>
          <w:sz w:val="24"/>
          <w:szCs w:val="24"/>
          <w:lang w:val="it-IT"/>
        </w:rPr>
        <w:t xml:space="preserve">La </w:t>
      </w:r>
      <w:r w:rsidR="00581956" w:rsidRPr="00581956">
        <w:rPr>
          <w:rFonts w:ascii="Times New Roman" w:eastAsia="Calibri,Bold" w:hAnsi="Times New Roman" w:cs="Times New Roman"/>
          <w:sz w:val="24"/>
          <w:szCs w:val="24"/>
          <w:lang w:val="it-IT"/>
        </w:rPr>
        <w:t>“ VALORIZZAZIONE DELLE FILIERE AGROALIMENTARI “</w:t>
      </w:r>
      <w:r w:rsidR="00581956">
        <w:rPr>
          <w:rFonts w:ascii="Times New Roman" w:eastAsia="Calibri,Bold" w:hAnsi="Times New Roman" w:cs="Times New Roman"/>
          <w:sz w:val="24"/>
          <w:szCs w:val="24"/>
          <w:lang w:val="it-IT"/>
        </w:rPr>
        <w:t xml:space="preserve"> </w:t>
      </w:r>
      <w:r w:rsidR="00F12A59" w:rsidRPr="0089270A">
        <w:rPr>
          <w:rFonts w:ascii="Times New Roman" w:eastAsia="Calibri,Bold" w:hAnsi="Times New Roman" w:cs="Times New Roman"/>
          <w:sz w:val="24"/>
          <w:szCs w:val="24"/>
          <w:lang w:val="it-IT"/>
        </w:rPr>
        <w:t>dell’area del Gal La Cittadella del Sapere</w:t>
      </w:r>
      <w:r w:rsidR="00E95564" w:rsidRPr="0089270A">
        <w:rPr>
          <w:rFonts w:ascii="Times New Roman" w:eastAsia="Calibri,Bold" w:hAnsi="Times New Roman" w:cs="Times New Roman"/>
          <w:sz w:val="24"/>
          <w:szCs w:val="24"/>
          <w:lang w:val="it-IT"/>
        </w:rPr>
        <w:t xml:space="preserve"> sarà realizzata attraverso </w:t>
      </w:r>
      <w:r w:rsidR="00E95564" w:rsidRPr="00C63E46">
        <w:rPr>
          <w:rFonts w:ascii="Times New Roman" w:eastAsia="Calibri,Bold" w:hAnsi="Times New Roman" w:cs="Times New Roman"/>
          <w:sz w:val="24"/>
          <w:szCs w:val="24"/>
          <w:lang w:val="it-IT"/>
        </w:rPr>
        <w:t>la contemporanea</w:t>
      </w:r>
      <w:r w:rsidR="00F12A59" w:rsidRPr="00C63E46">
        <w:rPr>
          <w:rFonts w:ascii="Times New Roman" w:eastAsia="Calibri,Bold" w:hAnsi="Times New Roman" w:cs="Times New Roman"/>
          <w:sz w:val="24"/>
          <w:szCs w:val="24"/>
          <w:lang w:val="it-IT"/>
        </w:rPr>
        <w:t xml:space="preserve"> </w:t>
      </w:r>
      <w:r w:rsidR="00E95564" w:rsidRPr="00C63E46">
        <w:rPr>
          <w:rFonts w:ascii="Times New Roman" w:eastAsia="Calibri,Bold" w:hAnsi="Times New Roman" w:cs="Times New Roman"/>
          <w:sz w:val="24"/>
          <w:szCs w:val="24"/>
          <w:lang w:val="it-IT"/>
        </w:rPr>
        <w:t xml:space="preserve">e concomitante pubblicazione </w:t>
      </w:r>
      <w:r w:rsidR="00E95564" w:rsidRPr="00C63E46">
        <w:rPr>
          <w:rFonts w:ascii="Times New Roman" w:eastAsia="Calibri,Bold" w:hAnsi="Times New Roman" w:cs="Times New Roman"/>
          <w:b/>
          <w:sz w:val="24"/>
          <w:szCs w:val="24"/>
          <w:lang w:val="it-IT"/>
        </w:rPr>
        <w:t xml:space="preserve">di </w:t>
      </w:r>
      <w:r w:rsidR="00F12A59" w:rsidRPr="00C63E46">
        <w:rPr>
          <w:rFonts w:ascii="Times New Roman" w:eastAsia="Calibri,Bold" w:hAnsi="Times New Roman" w:cs="Times New Roman"/>
          <w:b/>
          <w:sz w:val="24"/>
          <w:szCs w:val="24"/>
          <w:lang w:val="it-IT"/>
        </w:rPr>
        <w:t>due</w:t>
      </w:r>
      <w:r w:rsidR="00E95564" w:rsidRPr="00C63E46">
        <w:rPr>
          <w:rFonts w:ascii="Times New Roman" w:eastAsia="Calibri,Bold" w:hAnsi="Times New Roman" w:cs="Times New Roman"/>
          <w:b/>
          <w:sz w:val="24"/>
          <w:szCs w:val="24"/>
          <w:lang w:val="it-IT"/>
        </w:rPr>
        <w:t xml:space="preserve"> bandi,</w:t>
      </w:r>
      <w:r w:rsidR="00E95564" w:rsidRPr="00C63E46">
        <w:rPr>
          <w:rFonts w:ascii="Times New Roman" w:eastAsia="Calibri,Bold" w:hAnsi="Times New Roman" w:cs="Times New Roman"/>
          <w:sz w:val="24"/>
          <w:szCs w:val="24"/>
          <w:lang w:val="it-IT"/>
        </w:rPr>
        <w:t xml:space="preserve"> a valere rispettivamente su:</w:t>
      </w:r>
    </w:p>
    <w:p w14:paraId="04FE4612" w14:textId="77777777" w:rsidR="00E95564" w:rsidRPr="0089270A" w:rsidRDefault="00F12A59" w:rsidP="0078446A">
      <w:pPr>
        <w:pStyle w:val="Paragrafoelenco"/>
        <w:widowControl/>
        <w:numPr>
          <w:ilvl w:val="0"/>
          <w:numId w:val="5"/>
        </w:numPr>
        <w:adjustRightInd w:val="0"/>
        <w:spacing w:line="360" w:lineRule="auto"/>
        <w:jc w:val="both"/>
        <w:rPr>
          <w:rFonts w:ascii="Times New Roman" w:eastAsia="Calibri,Bold" w:hAnsi="Times New Roman" w:cs="Times New Roman"/>
          <w:b/>
          <w:sz w:val="24"/>
          <w:szCs w:val="24"/>
          <w:lang w:val="it-IT"/>
        </w:rPr>
      </w:pPr>
      <w:r w:rsidRPr="0089270A">
        <w:rPr>
          <w:rFonts w:ascii="Times New Roman" w:eastAsia="Calibri,Bold" w:hAnsi="Times New Roman" w:cs="Times New Roman"/>
          <w:b/>
          <w:sz w:val="24"/>
          <w:szCs w:val="24"/>
          <w:lang w:val="it-IT"/>
        </w:rPr>
        <w:t>19.2.b.1.1.1.A Costituzione e Funzionamento delle micro-filiere;</w:t>
      </w:r>
    </w:p>
    <w:p w14:paraId="29D2C33C" w14:textId="77777777" w:rsidR="00E95564" w:rsidRPr="0089270A" w:rsidRDefault="00F12A59" w:rsidP="0078446A">
      <w:pPr>
        <w:pStyle w:val="Paragrafoelenco"/>
        <w:widowControl/>
        <w:numPr>
          <w:ilvl w:val="0"/>
          <w:numId w:val="5"/>
        </w:numPr>
        <w:adjustRightInd w:val="0"/>
        <w:spacing w:line="360" w:lineRule="auto"/>
        <w:jc w:val="both"/>
        <w:rPr>
          <w:rFonts w:ascii="Times New Roman" w:eastAsia="Calibri,Bold" w:hAnsi="Times New Roman" w:cs="Times New Roman"/>
          <w:b/>
          <w:sz w:val="24"/>
          <w:szCs w:val="24"/>
          <w:lang w:val="it-IT"/>
        </w:rPr>
      </w:pPr>
      <w:r w:rsidRPr="0089270A">
        <w:rPr>
          <w:rFonts w:ascii="Times New Roman" w:eastAsia="Calibri,Bold" w:hAnsi="Times New Roman" w:cs="Times New Roman"/>
          <w:b/>
          <w:sz w:val="24"/>
          <w:szCs w:val="24"/>
          <w:lang w:val="it-IT"/>
        </w:rPr>
        <w:t>19.2.b.1.1.1.B. . Sostegno agli Investimenti delle micro – filiere locali</w:t>
      </w:r>
    </w:p>
    <w:p w14:paraId="15988C19" w14:textId="77777777" w:rsidR="00E95564" w:rsidRDefault="00E95564" w:rsidP="0078446A">
      <w:pPr>
        <w:widowControl/>
        <w:adjustRightInd w:val="0"/>
        <w:spacing w:line="360" w:lineRule="auto"/>
        <w:jc w:val="both"/>
        <w:rPr>
          <w:rFonts w:ascii="Times New Roman" w:eastAsia="Calibri,Bold" w:hAnsi="Times New Roman" w:cs="Times New Roman"/>
          <w:sz w:val="24"/>
          <w:szCs w:val="24"/>
          <w:lang w:val="it-IT"/>
        </w:rPr>
      </w:pPr>
      <w:r w:rsidRPr="0089270A">
        <w:rPr>
          <w:rFonts w:ascii="Times New Roman" w:eastAsia="Calibri,Bold" w:hAnsi="Times New Roman" w:cs="Times New Roman"/>
          <w:sz w:val="24"/>
          <w:szCs w:val="24"/>
          <w:lang w:val="it-IT"/>
        </w:rPr>
        <w:t xml:space="preserve">Per </w:t>
      </w:r>
      <w:r w:rsidR="00581956">
        <w:rPr>
          <w:rFonts w:ascii="Times New Roman" w:eastAsia="Calibri,Bold" w:hAnsi="Times New Roman" w:cs="Times New Roman"/>
          <w:sz w:val="24"/>
          <w:szCs w:val="24"/>
          <w:lang w:val="it-IT"/>
        </w:rPr>
        <w:t>consentire</w:t>
      </w:r>
      <w:r w:rsidRPr="0089270A">
        <w:rPr>
          <w:rFonts w:ascii="Times New Roman" w:eastAsia="Calibri,Bold" w:hAnsi="Times New Roman" w:cs="Times New Roman"/>
          <w:sz w:val="24"/>
          <w:szCs w:val="24"/>
          <w:lang w:val="it-IT"/>
        </w:rPr>
        <w:t xml:space="preserve"> di ricomprendere all’interno dei </w:t>
      </w:r>
      <w:r w:rsidR="00F12A59" w:rsidRPr="0089270A">
        <w:rPr>
          <w:rFonts w:ascii="Times New Roman" w:eastAsia="Calibri,Bold" w:hAnsi="Times New Roman" w:cs="Times New Roman"/>
          <w:sz w:val="24"/>
          <w:szCs w:val="24"/>
          <w:lang w:val="it-IT"/>
        </w:rPr>
        <w:t>progetti di micro-filiere</w:t>
      </w:r>
      <w:r w:rsidRPr="0089270A">
        <w:rPr>
          <w:rFonts w:ascii="Times New Roman" w:eastAsia="Calibri,Bold" w:hAnsi="Times New Roman" w:cs="Times New Roman"/>
          <w:sz w:val="24"/>
          <w:szCs w:val="24"/>
          <w:lang w:val="it-IT"/>
        </w:rPr>
        <w:t xml:space="preserve"> da candidare nell’ambito della </w:t>
      </w:r>
      <w:r w:rsidR="00F12A59" w:rsidRPr="0089270A">
        <w:rPr>
          <w:rFonts w:ascii="Times New Roman" w:eastAsia="Calibri,Bold" w:hAnsi="Times New Roman" w:cs="Times New Roman"/>
          <w:sz w:val="24"/>
          <w:szCs w:val="24"/>
          <w:lang w:val="it-IT"/>
        </w:rPr>
        <w:t>19.2.b.1.1.1.A.</w:t>
      </w:r>
      <w:r w:rsidRPr="0089270A">
        <w:rPr>
          <w:rFonts w:ascii="Times New Roman" w:eastAsia="Calibri,Bold" w:hAnsi="Times New Roman" w:cs="Times New Roman"/>
          <w:sz w:val="24"/>
          <w:szCs w:val="24"/>
          <w:lang w:val="it-IT"/>
        </w:rPr>
        <w:t xml:space="preserve"> anche i progetti di</w:t>
      </w:r>
      <w:r w:rsidR="00A21B31" w:rsidRPr="0089270A">
        <w:rPr>
          <w:rFonts w:ascii="Times New Roman" w:eastAsia="Calibri,Bold" w:hAnsi="Times New Roman" w:cs="Times New Roman"/>
          <w:sz w:val="24"/>
          <w:szCs w:val="24"/>
          <w:lang w:val="it-IT"/>
        </w:rPr>
        <w:t xml:space="preserve"> </w:t>
      </w:r>
      <w:r w:rsidRPr="0089270A">
        <w:rPr>
          <w:rFonts w:ascii="Times New Roman" w:eastAsia="Calibri,Bold" w:hAnsi="Times New Roman" w:cs="Times New Roman"/>
          <w:sz w:val="24"/>
          <w:szCs w:val="24"/>
          <w:lang w:val="it-IT"/>
        </w:rPr>
        <w:t xml:space="preserve">investimento di </w:t>
      </w:r>
      <w:r w:rsidR="00F12A59" w:rsidRPr="0089270A">
        <w:rPr>
          <w:rFonts w:ascii="Times New Roman" w:eastAsia="Calibri,Bold" w:hAnsi="Times New Roman" w:cs="Times New Roman"/>
          <w:sz w:val="24"/>
          <w:szCs w:val="24"/>
          <w:lang w:val="it-IT"/>
        </w:rPr>
        <w:t>micro-</w:t>
      </w:r>
      <w:r w:rsidRPr="0089270A">
        <w:rPr>
          <w:rFonts w:ascii="Times New Roman" w:eastAsia="Calibri,Bold" w:hAnsi="Times New Roman" w:cs="Times New Roman"/>
          <w:sz w:val="24"/>
          <w:szCs w:val="24"/>
          <w:lang w:val="it-IT"/>
        </w:rPr>
        <w:t>filiera, finanziabili con</w:t>
      </w:r>
      <w:r w:rsidR="00F12A59" w:rsidRPr="0089270A">
        <w:rPr>
          <w:rFonts w:ascii="Times New Roman" w:eastAsia="Calibri,Bold" w:hAnsi="Times New Roman" w:cs="Times New Roman"/>
          <w:sz w:val="24"/>
          <w:szCs w:val="24"/>
          <w:lang w:val="it-IT"/>
        </w:rPr>
        <w:t xml:space="preserve"> il bando</w:t>
      </w:r>
      <w:r w:rsidR="0089270A">
        <w:rPr>
          <w:rFonts w:ascii="Times New Roman" w:eastAsia="Calibri,Bold" w:hAnsi="Times New Roman" w:cs="Times New Roman"/>
          <w:sz w:val="24"/>
          <w:szCs w:val="24"/>
          <w:lang w:val="it-IT"/>
        </w:rPr>
        <w:t xml:space="preserve"> 1</w:t>
      </w:r>
      <w:r w:rsidR="00F12A59" w:rsidRPr="0089270A">
        <w:rPr>
          <w:rFonts w:ascii="Times New Roman" w:eastAsia="Calibri,Bold" w:hAnsi="Times New Roman" w:cs="Times New Roman"/>
          <w:sz w:val="24"/>
          <w:szCs w:val="24"/>
          <w:lang w:val="it-IT"/>
        </w:rPr>
        <w:t>9.2.b.1.1.1 B.</w:t>
      </w:r>
      <w:r w:rsidRPr="0089270A">
        <w:rPr>
          <w:rFonts w:ascii="Times New Roman" w:eastAsia="Calibri,Bold" w:hAnsi="Times New Roman" w:cs="Times New Roman"/>
          <w:sz w:val="24"/>
          <w:szCs w:val="24"/>
          <w:lang w:val="it-IT"/>
        </w:rPr>
        <w:t xml:space="preserve">, il bando </w:t>
      </w:r>
      <w:r w:rsidR="00F12A59" w:rsidRPr="0089270A">
        <w:rPr>
          <w:rFonts w:ascii="Times New Roman" w:eastAsia="Calibri,Bold" w:hAnsi="Times New Roman" w:cs="Times New Roman"/>
          <w:sz w:val="24"/>
          <w:szCs w:val="24"/>
          <w:lang w:val="it-IT"/>
        </w:rPr>
        <w:t>1.1.1.A</w:t>
      </w:r>
      <w:r w:rsidR="00F12A59" w:rsidRPr="00903E68">
        <w:rPr>
          <w:rFonts w:ascii="Times New Roman" w:eastAsia="Calibri,Bold" w:hAnsi="Times New Roman" w:cs="Times New Roman"/>
          <w:sz w:val="24"/>
          <w:szCs w:val="24"/>
          <w:lang w:val="it-IT"/>
        </w:rPr>
        <w:t>.</w:t>
      </w:r>
      <w:r w:rsidRPr="00903E68">
        <w:rPr>
          <w:rFonts w:ascii="Times New Roman" w:eastAsia="Calibri,Bold" w:hAnsi="Times New Roman" w:cs="Times New Roman"/>
          <w:sz w:val="24"/>
          <w:szCs w:val="24"/>
          <w:lang w:val="it-IT"/>
        </w:rPr>
        <w:t xml:space="preserve"> </w:t>
      </w:r>
      <w:r w:rsidRPr="00903E68">
        <w:rPr>
          <w:rFonts w:ascii="Times New Roman" w:eastAsia="Calibri,Bold" w:hAnsi="Times New Roman" w:cs="Times New Roman"/>
          <w:b/>
          <w:i/>
          <w:sz w:val="24"/>
          <w:szCs w:val="24"/>
          <w:u w:val="single"/>
          <w:lang w:val="it-IT"/>
        </w:rPr>
        <w:t xml:space="preserve">avrà scadenza </w:t>
      </w:r>
      <w:r w:rsidR="00C63E46" w:rsidRPr="00903E68">
        <w:rPr>
          <w:rFonts w:ascii="Times New Roman" w:eastAsia="Calibri,Bold" w:hAnsi="Times New Roman" w:cs="Times New Roman"/>
          <w:b/>
          <w:i/>
          <w:sz w:val="24"/>
          <w:szCs w:val="24"/>
          <w:u w:val="single"/>
          <w:lang w:val="it-IT"/>
        </w:rPr>
        <w:t>post</w:t>
      </w:r>
      <w:r w:rsidR="00F12A59" w:rsidRPr="00903E68">
        <w:rPr>
          <w:rFonts w:ascii="Times New Roman" w:eastAsia="Calibri,Bold" w:hAnsi="Times New Roman" w:cs="Times New Roman"/>
          <w:b/>
          <w:i/>
          <w:sz w:val="24"/>
          <w:szCs w:val="24"/>
          <w:u w:val="single"/>
          <w:lang w:val="it-IT"/>
        </w:rPr>
        <w:t>icipata</w:t>
      </w:r>
      <w:r w:rsidRPr="00903E68">
        <w:rPr>
          <w:rFonts w:ascii="Times New Roman" w:eastAsia="Calibri,Bold" w:hAnsi="Times New Roman" w:cs="Times New Roman"/>
          <w:b/>
          <w:i/>
          <w:sz w:val="24"/>
          <w:szCs w:val="24"/>
          <w:u w:val="single"/>
          <w:lang w:val="it-IT"/>
        </w:rPr>
        <w:t xml:space="preserve"> rispetto </w:t>
      </w:r>
      <w:r w:rsidR="00F12A59" w:rsidRPr="00903E68">
        <w:rPr>
          <w:rFonts w:ascii="Times New Roman" w:eastAsia="Calibri,Bold" w:hAnsi="Times New Roman" w:cs="Times New Roman"/>
          <w:b/>
          <w:i/>
          <w:sz w:val="24"/>
          <w:szCs w:val="24"/>
          <w:u w:val="single"/>
          <w:lang w:val="it-IT"/>
        </w:rPr>
        <w:t>al bando 1.1.1.B.</w:t>
      </w:r>
    </w:p>
    <w:p w14:paraId="6EB74EC8" w14:textId="77777777" w:rsidR="008C0672" w:rsidRDefault="008C0672" w:rsidP="008C0672">
      <w:pPr>
        <w:pStyle w:val="Paragrafoelenco"/>
        <w:widowControl/>
        <w:adjustRightInd w:val="0"/>
        <w:ind w:left="720" w:firstLine="0"/>
        <w:jc w:val="both"/>
        <w:rPr>
          <w:rFonts w:ascii="Times New Roman" w:eastAsia="Calibri,Bold" w:hAnsi="Times New Roman" w:cs="Times New Roman"/>
          <w:b/>
          <w:bCs/>
          <w:i/>
          <w:iCs/>
          <w:sz w:val="24"/>
          <w:szCs w:val="24"/>
          <w:lang w:val="it-IT"/>
        </w:rPr>
      </w:pPr>
    </w:p>
    <w:p w14:paraId="69745242" w14:textId="318C4EC9" w:rsidR="00E95564" w:rsidRDefault="00E95564" w:rsidP="00A96610">
      <w:pPr>
        <w:pStyle w:val="Paragrafoelenco"/>
        <w:widowControl/>
        <w:numPr>
          <w:ilvl w:val="0"/>
          <w:numId w:val="6"/>
        </w:numPr>
        <w:adjustRightInd w:val="0"/>
        <w:jc w:val="both"/>
        <w:rPr>
          <w:rFonts w:ascii="Times New Roman" w:eastAsia="Calibri,Bold" w:hAnsi="Times New Roman" w:cs="Times New Roman"/>
          <w:b/>
          <w:bCs/>
          <w:i/>
          <w:iCs/>
          <w:sz w:val="24"/>
          <w:szCs w:val="24"/>
          <w:lang w:val="it-IT"/>
        </w:rPr>
      </w:pPr>
      <w:r w:rsidRPr="0089270A">
        <w:rPr>
          <w:rFonts w:ascii="Times New Roman" w:eastAsia="Calibri,Bold" w:hAnsi="Times New Roman" w:cs="Times New Roman"/>
          <w:b/>
          <w:bCs/>
          <w:i/>
          <w:iCs/>
          <w:sz w:val="24"/>
          <w:szCs w:val="24"/>
          <w:lang w:val="it-IT"/>
        </w:rPr>
        <w:t>ITER PROCEDURALE, VINCOLI E DIVIETI</w:t>
      </w:r>
    </w:p>
    <w:p w14:paraId="2E848F4F" w14:textId="77777777" w:rsidR="00A96610" w:rsidRPr="0089270A" w:rsidRDefault="00A96610" w:rsidP="00A96610">
      <w:pPr>
        <w:pStyle w:val="Paragrafoelenco"/>
        <w:widowControl/>
        <w:adjustRightInd w:val="0"/>
        <w:ind w:left="720" w:firstLine="0"/>
        <w:jc w:val="both"/>
        <w:rPr>
          <w:rFonts w:ascii="Times New Roman" w:eastAsia="Calibri,Bold" w:hAnsi="Times New Roman" w:cs="Times New Roman"/>
          <w:b/>
          <w:bCs/>
          <w:i/>
          <w:iCs/>
          <w:sz w:val="24"/>
          <w:szCs w:val="24"/>
          <w:lang w:val="it-IT"/>
        </w:rPr>
      </w:pPr>
    </w:p>
    <w:p w14:paraId="2E7AA1AB" w14:textId="77777777" w:rsidR="00E95564" w:rsidRPr="0089270A" w:rsidRDefault="00E95564" w:rsidP="0078446A">
      <w:pPr>
        <w:widowControl/>
        <w:adjustRightInd w:val="0"/>
        <w:spacing w:line="360" w:lineRule="auto"/>
        <w:jc w:val="both"/>
        <w:rPr>
          <w:rFonts w:ascii="Times New Roman" w:eastAsia="Calibri,Bold" w:hAnsi="Times New Roman" w:cs="Times New Roman"/>
          <w:b/>
          <w:bCs/>
          <w:i/>
          <w:iCs/>
          <w:sz w:val="24"/>
          <w:szCs w:val="24"/>
          <w:lang w:val="it-IT"/>
        </w:rPr>
      </w:pPr>
      <w:r w:rsidRPr="0089270A">
        <w:rPr>
          <w:rFonts w:ascii="Times New Roman" w:eastAsia="Calibri,Bold" w:hAnsi="Times New Roman" w:cs="Times New Roman"/>
          <w:b/>
          <w:bCs/>
          <w:i/>
          <w:iCs/>
          <w:sz w:val="24"/>
          <w:szCs w:val="24"/>
          <w:lang w:val="it-IT"/>
        </w:rPr>
        <w:t>5.1. Pubblicazione dei bandi</w:t>
      </w:r>
    </w:p>
    <w:p w14:paraId="3198DA0A" w14:textId="77777777" w:rsidR="00F12A59" w:rsidRPr="00903E68" w:rsidRDefault="00581956" w:rsidP="0078446A">
      <w:pPr>
        <w:widowControl/>
        <w:adjustRightInd w:val="0"/>
        <w:spacing w:line="360" w:lineRule="auto"/>
        <w:jc w:val="both"/>
        <w:rPr>
          <w:rFonts w:ascii="Times New Roman" w:eastAsia="Calibri,Bold" w:hAnsi="Times New Roman" w:cs="Times New Roman"/>
          <w:sz w:val="24"/>
          <w:szCs w:val="24"/>
          <w:lang w:val="it-IT"/>
        </w:rPr>
      </w:pPr>
      <w:r>
        <w:rPr>
          <w:rFonts w:ascii="Times New Roman" w:eastAsia="Calibri,Bold" w:hAnsi="Times New Roman" w:cs="Times New Roman"/>
          <w:sz w:val="24"/>
          <w:szCs w:val="24"/>
          <w:lang w:val="it-IT"/>
        </w:rPr>
        <w:tab/>
      </w:r>
      <w:r w:rsidR="00E95564" w:rsidRPr="0089270A">
        <w:rPr>
          <w:rFonts w:ascii="Times New Roman" w:eastAsia="Calibri,Bold" w:hAnsi="Times New Roman" w:cs="Times New Roman"/>
          <w:sz w:val="24"/>
          <w:szCs w:val="24"/>
          <w:lang w:val="it-IT"/>
        </w:rPr>
        <w:t xml:space="preserve">I bandi di cui </w:t>
      </w:r>
      <w:r w:rsidR="00F12A59" w:rsidRPr="0089270A">
        <w:rPr>
          <w:rFonts w:ascii="Times New Roman" w:eastAsia="Calibri,Bold" w:hAnsi="Times New Roman" w:cs="Times New Roman"/>
          <w:sz w:val="24"/>
          <w:szCs w:val="24"/>
          <w:lang w:val="it-IT"/>
        </w:rPr>
        <w:t>ai</w:t>
      </w:r>
      <w:r w:rsidR="00E95564" w:rsidRPr="0089270A">
        <w:rPr>
          <w:rFonts w:ascii="Times New Roman" w:eastAsia="Calibri,Bold" w:hAnsi="Times New Roman" w:cs="Times New Roman"/>
          <w:sz w:val="24"/>
          <w:szCs w:val="24"/>
          <w:lang w:val="it-IT"/>
        </w:rPr>
        <w:t xml:space="preserve"> soprarichiamat</w:t>
      </w:r>
      <w:r w:rsidR="00F12A59" w:rsidRPr="0089270A">
        <w:rPr>
          <w:rFonts w:ascii="Times New Roman" w:eastAsia="Calibri,Bold" w:hAnsi="Times New Roman" w:cs="Times New Roman"/>
          <w:sz w:val="24"/>
          <w:szCs w:val="24"/>
          <w:lang w:val="it-IT"/>
        </w:rPr>
        <w:t xml:space="preserve">i interventi 19.2.b.1.1.1. A e 19.2.b.1.1.1.B </w:t>
      </w:r>
      <w:r w:rsidR="00E95564" w:rsidRPr="0089270A">
        <w:rPr>
          <w:rFonts w:ascii="Times New Roman" w:eastAsia="Calibri,Bold" w:hAnsi="Times New Roman" w:cs="Times New Roman"/>
          <w:sz w:val="24"/>
          <w:szCs w:val="24"/>
          <w:lang w:val="it-IT"/>
        </w:rPr>
        <w:t xml:space="preserve">, attuati nella logica di filiera, </w:t>
      </w:r>
      <w:r w:rsidR="00E95564" w:rsidRPr="00903E68">
        <w:rPr>
          <w:rFonts w:ascii="Times New Roman" w:eastAsia="Calibri,Bold" w:hAnsi="Times New Roman" w:cs="Times New Roman"/>
          <w:sz w:val="24"/>
          <w:szCs w:val="24"/>
          <w:lang w:val="it-IT"/>
        </w:rPr>
        <w:t>saranno approvati</w:t>
      </w:r>
      <w:r w:rsidR="00A21B31" w:rsidRPr="00903E68">
        <w:rPr>
          <w:rFonts w:ascii="Times New Roman" w:eastAsia="Calibri,Bold" w:hAnsi="Times New Roman" w:cs="Times New Roman"/>
          <w:sz w:val="24"/>
          <w:szCs w:val="24"/>
          <w:lang w:val="it-IT"/>
        </w:rPr>
        <w:t xml:space="preserve"> </w:t>
      </w:r>
      <w:r w:rsidR="00E95564" w:rsidRPr="00903E68">
        <w:rPr>
          <w:rFonts w:ascii="Times New Roman" w:eastAsia="Calibri,Bold" w:hAnsi="Times New Roman" w:cs="Times New Roman"/>
          <w:sz w:val="24"/>
          <w:szCs w:val="24"/>
          <w:lang w:val="it-IT"/>
        </w:rPr>
        <w:t>e pubblicati contestualmente</w:t>
      </w:r>
      <w:r w:rsidR="00F12A59" w:rsidRPr="00903E68">
        <w:rPr>
          <w:rFonts w:ascii="Times New Roman" w:eastAsia="Calibri,Bold" w:hAnsi="Times New Roman" w:cs="Times New Roman"/>
          <w:sz w:val="24"/>
          <w:szCs w:val="24"/>
          <w:lang w:val="it-IT"/>
        </w:rPr>
        <w:t>.</w:t>
      </w:r>
    </w:p>
    <w:p w14:paraId="4FF17EF5" w14:textId="77777777" w:rsidR="0089270A" w:rsidRDefault="00581956" w:rsidP="0078446A">
      <w:pPr>
        <w:widowControl/>
        <w:adjustRightInd w:val="0"/>
        <w:spacing w:line="360" w:lineRule="auto"/>
        <w:jc w:val="both"/>
        <w:rPr>
          <w:rFonts w:ascii="Times New Roman" w:eastAsia="Calibri,Bold" w:hAnsi="Times New Roman" w:cs="Times New Roman"/>
          <w:sz w:val="24"/>
          <w:szCs w:val="24"/>
          <w:lang w:val="it-IT"/>
        </w:rPr>
      </w:pPr>
      <w:r w:rsidRPr="00903E68">
        <w:rPr>
          <w:rFonts w:ascii="Times New Roman" w:eastAsia="Calibri,Bold" w:hAnsi="Times New Roman" w:cs="Times New Roman"/>
          <w:sz w:val="24"/>
          <w:szCs w:val="24"/>
          <w:lang w:val="it-IT"/>
        </w:rPr>
        <w:tab/>
      </w:r>
      <w:r w:rsidR="00E95564" w:rsidRPr="00903E68">
        <w:rPr>
          <w:rFonts w:ascii="Times New Roman" w:eastAsia="Calibri,Bold" w:hAnsi="Times New Roman" w:cs="Times New Roman"/>
          <w:sz w:val="24"/>
          <w:szCs w:val="24"/>
          <w:lang w:val="it-IT"/>
        </w:rPr>
        <w:t xml:space="preserve">Come già richiamato al punto precedente, il bando </w:t>
      </w:r>
      <w:r w:rsidR="00F12A59" w:rsidRPr="00903E68">
        <w:rPr>
          <w:rFonts w:ascii="Times New Roman" w:eastAsia="Calibri,Bold" w:hAnsi="Times New Roman" w:cs="Times New Roman"/>
          <w:sz w:val="24"/>
          <w:szCs w:val="24"/>
          <w:lang w:val="it-IT"/>
        </w:rPr>
        <w:t xml:space="preserve">19.2.b.1.1.1. B </w:t>
      </w:r>
      <w:r w:rsidR="00E95564" w:rsidRPr="00903E68">
        <w:rPr>
          <w:rFonts w:ascii="Times New Roman" w:eastAsia="Calibri,Bold" w:hAnsi="Times New Roman" w:cs="Times New Roman"/>
          <w:sz w:val="24"/>
          <w:szCs w:val="24"/>
          <w:lang w:val="it-IT"/>
        </w:rPr>
        <w:t xml:space="preserve">avrà scadenza </w:t>
      </w:r>
      <w:r w:rsidR="00C63E46" w:rsidRPr="00903E68">
        <w:rPr>
          <w:rFonts w:ascii="Times New Roman" w:eastAsia="Calibri,Bold" w:hAnsi="Times New Roman" w:cs="Times New Roman"/>
          <w:sz w:val="24"/>
          <w:szCs w:val="24"/>
          <w:lang w:val="it-IT"/>
        </w:rPr>
        <w:t>anticipata</w:t>
      </w:r>
      <w:r w:rsidR="00E95564" w:rsidRPr="00903E68">
        <w:rPr>
          <w:rFonts w:ascii="Times New Roman" w:eastAsia="Calibri,Bold" w:hAnsi="Times New Roman" w:cs="Times New Roman"/>
          <w:sz w:val="24"/>
          <w:szCs w:val="24"/>
          <w:lang w:val="it-IT"/>
        </w:rPr>
        <w:t xml:space="preserve"> rispetto a</w:t>
      </w:r>
      <w:r w:rsidR="00F12A59" w:rsidRPr="00903E68">
        <w:rPr>
          <w:rFonts w:ascii="Times New Roman" w:eastAsia="Calibri,Bold" w:hAnsi="Times New Roman" w:cs="Times New Roman"/>
          <w:sz w:val="24"/>
          <w:szCs w:val="24"/>
          <w:lang w:val="it-IT"/>
        </w:rPr>
        <w:t>l</w:t>
      </w:r>
      <w:r w:rsidR="00E95564" w:rsidRPr="00903E68">
        <w:rPr>
          <w:rFonts w:ascii="Times New Roman" w:eastAsia="Calibri,Bold" w:hAnsi="Times New Roman" w:cs="Times New Roman"/>
          <w:sz w:val="24"/>
          <w:szCs w:val="24"/>
          <w:lang w:val="it-IT"/>
        </w:rPr>
        <w:t xml:space="preserve"> </w:t>
      </w:r>
      <w:r w:rsidR="00C63E46" w:rsidRPr="00903E68">
        <w:rPr>
          <w:rFonts w:ascii="Times New Roman" w:eastAsia="Calibri,Bold" w:hAnsi="Times New Roman" w:cs="Times New Roman"/>
          <w:sz w:val="24"/>
          <w:szCs w:val="24"/>
          <w:lang w:val="it-IT"/>
        </w:rPr>
        <w:t>Bando 19.2.b.1.1.1.A.</w:t>
      </w:r>
    </w:p>
    <w:p w14:paraId="7EA06839" w14:textId="77777777" w:rsidR="0089270A" w:rsidRPr="00C91E63" w:rsidRDefault="00581956" w:rsidP="0078446A">
      <w:pPr>
        <w:widowControl/>
        <w:adjustRightInd w:val="0"/>
        <w:spacing w:line="360" w:lineRule="auto"/>
        <w:jc w:val="both"/>
        <w:rPr>
          <w:rFonts w:ascii="Times New Roman" w:hAnsi="Times New Roman" w:cs="Times New Roman"/>
          <w:color w:val="000000"/>
          <w:sz w:val="24"/>
          <w:szCs w:val="24"/>
          <w:lang w:val="it-IT"/>
        </w:rPr>
      </w:pPr>
      <w:r>
        <w:rPr>
          <w:rFonts w:ascii="Times New Roman" w:hAnsi="Times New Roman" w:cs="Times New Roman"/>
          <w:color w:val="000000"/>
          <w:sz w:val="24"/>
          <w:szCs w:val="24"/>
          <w:lang w:val="it-IT"/>
        </w:rPr>
        <w:tab/>
      </w:r>
      <w:r w:rsidR="0089270A" w:rsidRPr="00C91E63">
        <w:rPr>
          <w:rFonts w:ascii="Times New Roman" w:hAnsi="Times New Roman" w:cs="Times New Roman"/>
          <w:color w:val="000000"/>
          <w:sz w:val="24"/>
          <w:szCs w:val="24"/>
          <w:lang w:val="it-IT"/>
        </w:rPr>
        <w:t xml:space="preserve">In fase di inoltro del progetto </w:t>
      </w:r>
      <w:r w:rsidR="00A96610">
        <w:rPr>
          <w:rFonts w:ascii="Times New Roman" w:hAnsi="Times New Roman" w:cs="Times New Roman"/>
          <w:color w:val="000000"/>
          <w:sz w:val="24"/>
          <w:szCs w:val="24"/>
          <w:lang w:val="it-IT"/>
        </w:rPr>
        <w:t>micro- filiera a valere sul ban</w:t>
      </w:r>
      <w:r w:rsidR="0089270A" w:rsidRPr="00C91E63">
        <w:rPr>
          <w:rFonts w:ascii="Times New Roman" w:hAnsi="Times New Roman" w:cs="Times New Roman"/>
          <w:color w:val="000000"/>
          <w:sz w:val="24"/>
          <w:szCs w:val="24"/>
          <w:lang w:val="it-IT"/>
        </w:rPr>
        <w:t>do 1.1.1A., i proponenti dovranno indicare le aziende agro-alimentari del partenariato che</w:t>
      </w:r>
      <w:r w:rsidR="00C63E46">
        <w:rPr>
          <w:rFonts w:ascii="Times New Roman" w:hAnsi="Times New Roman" w:cs="Times New Roman"/>
          <w:color w:val="000000"/>
          <w:sz w:val="24"/>
          <w:szCs w:val="24"/>
          <w:lang w:val="it-IT"/>
        </w:rPr>
        <w:t xml:space="preserve"> hanno presentato </w:t>
      </w:r>
      <w:r w:rsidR="0089270A" w:rsidRPr="00C91E63">
        <w:rPr>
          <w:rFonts w:ascii="Times New Roman" w:hAnsi="Times New Roman" w:cs="Times New Roman"/>
          <w:color w:val="000000"/>
          <w:sz w:val="24"/>
          <w:szCs w:val="24"/>
          <w:lang w:val="it-IT"/>
        </w:rPr>
        <w:t>domanda di sost</w:t>
      </w:r>
      <w:r>
        <w:rPr>
          <w:rFonts w:ascii="Times New Roman" w:hAnsi="Times New Roman" w:cs="Times New Roman"/>
          <w:color w:val="000000"/>
          <w:sz w:val="24"/>
          <w:szCs w:val="24"/>
          <w:lang w:val="it-IT"/>
        </w:rPr>
        <w:t xml:space="preserve">egno sul bando azione 1.1.1.B. “ </w:t>
      </w:r>
      <w:r w:rsidR="0089270A" w:rsidRPr="00C91E63">
        <w:rPr>
          <w:rFonts w:ascii="Times New Roman" w:hAnsi="Times New Roman" w:cs="Times New Roman"/>
          <w:color w:val="000000"/>
          <w:sz w:val="24"/>
          <w:szCs w:val="24"/>
          <w:lang w:val="it-IT"/>
        </w:rPr>
        <w:t xml:space="preserve">Sostegno agli investimenti delle micro-filiere locali ”, alla cui scheda inderogabilmente si rimanda. Si precisa che potranno accedere al sostegno di cui all’azione 1.1.1.B esclusivamente le aziende in possesso dei requisiti di ammissibilità previsti nell’ambito dell’ azione 1.1.1.A, il cui progetto di filiera sia stato selezionato e finanziato e che le aziende abbiano </w:t>
      </w:r>
      <w:r w:rsidR="00C63E46">
        <w:rPr>
          <w:rFonts w:ascii="Times New Roman" w:hAnsi="Times New Roman" w:cs="Times New Roman"/>
          <w:color w:val="000000"/>
          <w:sz w:val="24"/>
          <w:szCs w:val="24"/>
          <w:lang w:val="it-IT"/>
        </w:rPr>
        <w:t>presentato</w:t>
      </w:r>
      <w:r w:rsidR="0089270A" w:rsidRPr="00C91E63">
        <w:rPr>
          <w:rFonts w:ascii="Times New Roman" w:hAnsi="Times New Roman" w:cs="Times New Roman"/>
          <w:color w:val="000000"/>
          <w:sz w:val="24"/>
          <w:szCs w:val="24"/>
          <w:lang w:val="it-IT"/>
        </w:rPr>
        <w:t xml:space="preserve"> domanda di sostegno a valere sul bando 1.1.1.B.</w:t>
      </w:r>
    </w:p>
    <w:p w14:paraId="6ACB5022" w14:textId="77777777" w:rsidR="0089270A" w:rsidRDefault="0089270A" w:rsidP="0078446A">
      <w:pPr>
        <w:widowControl/>
        <w:adjustRightInd w:val="0"/>
        <w:spacing w:line="360" w:lineRule="auto"/>
        <w:jc w:val="both"/>
        <w:rPr>
          <w:rFonts w:ascii="Times New Roman" w:hAnsi="Times New Roman" w:cs="Times New Roman"/>
          <w:color w:val="000000"/>
          <w:sz w:val="24"/>
          <w:szCs w:val="24"/>
          <w:lang w:val="it-IT"/>
        </w:rPr>
      </w:pPr>
      <w:r w:rsidRPr="00C91E63">
        <w:rPr>
          <w:rFonts w:ascii="Times New Roman" w:hAnsi="Times New Roman" w:cs="Times New Roman"/>
          <w:color w:val="000000"/>
          <w:sz w:val="24"/>
          <w:szCs w:val="24"/>
          <w:lang w:val="it-IT"/>
        </w:rPr>
        <w:t xml:space="preserve"> </w:t>
      </w:r>
      <w:r w:rsidR="009545E4">
        <w:rPr>
          <w:rFonts w:ascii="Times New Roman" w:hAnsi="Times New Roman" w:cs="Times New Roman"/>
          <w:color w:val="000000"/>
          <w:sz w:val="24"/>
          <w:szCs w:val="24"/>
          <w:lang w:val="it-IT"/>
        </w:rPr>
        <w:tab/>
      </w:r>
      <w:r w:rsidRPr="00C91E63">
        <w:rPr>
          <w:rFonts w:ascii="Times New Roman" w:hAnsi="Times New Roman" w:cs="Times New Roman"/>
          <w:color w:val="000000"/>
          <w:sz w:val="24"/>
          <w:szCs w:val="24"/>
          <w:lang w:val="it-IT"/>
        </w:rPr>
        <w:t>Almeno il 40% delle</w:t>
      </w:r>
      <w:r w:rsidR="009545E4">
        <w:rPr>
          <w:rFonts w:ascii="Times New Roman" w:hAnsi="Times New Roman" w:cs="Times New Roman"/>
          <w:color w:val="000000"/>
          <w:sz w:val="24"/>
          <w:szCs w:val="24"/>
          <w:lang w:val="it-IT"/>
        </w:rPr>
        <w:t xml:space="preserve"> singole</w:t>
      </w:r>
      <w:r w:rsidRPr="00C91E63">
        <w:rPr>
          <w:rFonts w:ascii="Times New Roman" w:hAnsi="Times New Roman" w:cs="Times New Roman"/>
          <w:color w:val="000000"/>
          <w:sz w:val="24"/>
          <w:szCs w:val="24"/>
          <w:lang w:val="it-IT"/>
        </w:rPr>
        <w:t xml:space="preserve"> aziende agro-alimentari de</w:t>
      </w:r>
      <w:r w:rsidR="009545E4">
        <w:rPr>
          <w:rFonts w:ascii="Times New Roman" w:hAnsi="Times New Roman" w:cs="Times New Roman"/>
          <w:color w:val="000000"/>
          <w:sz w:val="24"/>
          <w:szCs w:val="24"/>
          <w:lang w:val="it-IT"/>
        </w:rPr>
        <w:t>i progetti di filiera  presentati</w:t>
      </w:r>
      <w:r w:rsidRPr="00C91E63">
        <w:rPr>
          <w:rFonts w:ascii="Times New Roman" w:hAnsi="Times New Roman" w:cs="Times New Roman"/>
          <w:color w:val="000000"/>
          <w:sz w:val="24"/>
          <w:szCs w:val="24"/>
          <w:lang w:val="it-IT"/>
        </w:rPr>
        <w:t xml:space="preserve"> a va</w:t>
      </w:r>
      <w:r w:rsidR="00C63E46">
        <w:rPr>
          <w:rFonts w:ascii="Times New Roman" w:hAnsi="Times New Roman" w:cs="Times New Roman"/>
          <w:color w:val="000000"/>
          <w:sz w:val="24"/>
          <w:szCs w:val="24"/>
          <w:lang w:val="it-IT"/>
        </w:rPr>
        <w:t xml:space="preserve">lere sull’azione 1.1.1.A. dovranno aver presentato </w:t>
      </w:r>
      <w:r w:rsidRPr="00C91E63">
        <w:rPr>
          <w:rFonts w:ascii="Times New Roman" w:hAnsi="Times New Roman" w:cs="Times New Roman"/>
          <w:color w:val="000000"/>
          <w:sz w:val="24"/>
          <w:szCs w:val="24"/>
          <w:lang w:val="it-IT"/>
        </w:rPr>
        <w:t>domanda di sostegno a valere sull’azione 1.1.1</w:t>
      </w:r>
      <w:r w:rsidR="00C63E46">
        <w:rPr>
          <w:rFonts w:ascii="Times New Roman" w:hAnsi="Times New Roman" w:cs="Times New Roman"/>
          <w:color w:val="000000"/>
          <w:sz w:val="24"/>
          <w:szCs w:val="24"/>
          <w:lang w:val="it-IT"/>
        </w:rPr>
        <w:t>.</w:t>
      </w:r>
      <w:r w:rsidRPr="00C91E63">
        <w:rPr>
          <w:rFonts w:ascii="Times New Roman" w:hAnsi="Times New Roman" w:cs="Times New Roman"/>
          <w:color w:val="000000"/>
          <w:sz w:val="24"/>
          <w:szCs w:val="24"/>
          <w:lang w:val="it-IT"/>
        </w:rPr>
        <w:t>B.</w:t>
      </w:r>
    </w:p>
    <w:p w14:paraId="445E1CAD" w14:textId="09563FBA" w:rsidR="009545E4" w:rsidRDefault="009545E4" w:rsidP="0078446A">
      <w:pPr>
        <w:widowControl/>
        <w:adjustRightInd w:val="0"/>
        <w:spacing w:line="360" w:lineRule="auto"/>
        <w:jc w:val="both"/>
        <w:rPr>
          <w:rFonts w:ascii="Times New Roman" w:hAnsi="Times New Roman" w:cs="Times New Roman"/>
          <w:sz w:val="24"/>
          <w:szCs w:val="24"/>
          <w:lang w:val="it-IT"/>
        </w:rPr>
      </w:pPr>
    </w:p>
    <w:p w14:paraId="4CD779CB" w14:textId="01683592" w:rsidR="008C0672" w:rsidRDefault="008C0672" w:rsidP="0078446A">
      <w:pPr>
        <w:widowControl/>
        <w:adjustRightInd w:val="0"/>
        <w:spacing w:line="360" w:lineRule="auto"/>
        <w:jc w:val="both"/>
        <w:rPr>
          <w:rFonts w:ascii="Times New Roman" w:hAnsi="Times New Roman" w:cs="Times New Roman"/>
          <w:sz w:val="24"/>
          <w:szCs w:val="24"/>
          <w:lang w:val="it-IT"/>
        </w:rPr>
      </w:pPr>
    </w:p>
    <w:p w14:paraId="15DBC6D5" w14:textId="2B6793FA" w:rsidR="008C0672" w:rsidRDefault="008C0672" w:rsidP="0078446A">
      <w:pPr>
        <w:widowControl/>
        <w:adjustRightInd w:val="0"/>
        <w:spacing w:line="360" w:lineRule="auto"/>
        <w:jc w:val="both"/>
        <w:rPr>
          <w:rFonts w:ascii="Times New Roman" w:hAnsi="Times New Roman" w:cs="Times New Roman"/>
          <w:sz w:val="24"/>
          <w:szCs w:val="24"/>
          <w:lang w:val="it-IT"/>
        </w:rPr>
      </w:pPr>
    </w:p>
    <w:p w14:paraId="3FA49E72" w14:textId="77777777" w:rsidR="008C0672" w:rsidRPr="00C91E63" w:rsidRDefault="008C0672" w:rsidP="0078446A">
      <w:pPr>
        <w:widowControl/>
        <w:adjustRightInd w:val="0"/>
        <w:spacing w:line="360" w:lineRule="auto"/>
        <w:jc w:val="both"/>
        <w:rPr>
          <w:rFonts w:ascii="Times New Roman" w:hAnsi="Times New Roman" w:cs="Times New Roman"/>
          <w:sz w:val="24"/>
          <w:szCs w:val="24"/>
          <w:lang w:val="it-IT"/>
        </w:rPr>
      </w:pPr>
    </w:p>
    <w:p w14:paraId="697EFE4C" w14:textId="77777777" w:rsidR="00E95564" w:rsidRPr="0089270A" w:rsidRDefault="00E95564" w:rsidP="0078446A">
      <w:pPr>
        <w:widowControl/>
        <w:adjustRightInd w:val="0"/>
        <w:spacing w:line="360" w:lineRule="auto"/>
        <w:jc w:val="both"/>
        <w:rPr>
          <w:rFonts w:ascii="Times New Roman" w:eastAsia="Calibri,Bold" w:hAnsi="Times New Roman" w:cs="Times New Roman"/>
          <w:b/>
          <w:bCs/>
          <w:i/>
          <w:iCs/>
          <w:sz w:val="24"/>
          <w:szCs w:val="24"/>
          <w:lang w:val="it-IT"/>
        </w:rPr>
      </w:pPr>
      <w:r w:rsidRPr="0089270A">
        <w:rPr>
          <w:rFonts w:ascii="Times New Roman" w:eastAsia="Calibri,Bold" w:hAnsi="Times New Roman" w:cs="Times New Roman"/>
          <w:b/>
          <w:bCs/>
          <w:i/>
          <w:iCs/>
          <w:sz w:val="24"/>
          <w:szCs w:val="24"/>
          <w:lang w:val="it-IT"/>
        </w:rPr>
        <w:t>5.2. Istruttoria e selezione delle istanze presentate, approvazione delle graduatorie</w:t>
      </w:r>
    </w:p>
    <w:p w14:paraId="47EEA790" w14:textId="77777777" w:rsidR="00E95564" w:rsidRDefault="009545E4" w:rsidP="0078446A">
      <w:pPr>
        <w:widowControl/>
        <w:adjustRightInd w:val="0"/>
        <w:spacing w:line="360" w:lineRule="auto"/>
        <w:jc w:val="both"/>
        <w:rPr>
          <w:rFonts w:ascii="Times New Roman" w:eastAsia="Calibri,Bold" w:hAnsi="Times New Roman" w:cs="Times New Roman"/>
          <w:sz w:val="24"/>
          <w:szCs w:val="24"/>
          <w:lang w:val="it-IT"/>
        </w:rPr>
      </w:pPr>
      <w:r>
        <w:rPr>
          <w:rFonts w:ascii="Times New Roman" w:eastAsia="Calibri,Bold" w:hAnsi="Times New Roman" w:cs="Times New Roman"/>
          <w:sz w:val="24"/>
          <w:szCs w:val="24"/>
          <w:lang w:val="it-IT"/>
        </w:rPr>
        <w:tab/>
      </w:r>
      <w:r w:rsidR="00E95564" w:rsidRPr="0089270A">
        <w:rPr>
          <w:rFonts w:ascii="Times New Roman" w:eastAsia="Calibri,Bold" w:hAnsi="Times New Roman" w:cs="Times New Roman"/>
          <w:sz w:val="24"/>
          <w:szCs w:val="24"/>
          <w:lang w:val="it-IT"/>
        </w:rPr>
        <w:t>I bandi di cui alle soprarichiamate sottomisure saranno istruiti e valutati secondo quanto di seguito riportato:</w:t>
      </w:r>
    </w:p>
    <w:p w14:paraId="4C457A4A" w14:textId="77777777" w:rsidR="00A30F4B" w:rsidRDefault="00A30F4B" w:rsidP="0078446A">
      <w:pPr>
        <w:widowControl/>
        <w:adjustRightInd w:val="0"/>
        <w:spacing w:line="360" w:lineRule="auto"/>
        <w:jc w:val="both"/>
        <w:rPr>
          <w:rFonts w:ascii="Times New Roman" w:eastAsia="Calibri,Bold" w:hAnsi="Times New Roman" w:cs="Times New Roman"/>
          <w:sz w:val="24"/>
          <w:szCs w:val="24"/>
          <w:lang w:val="it-IT"/>
        </w:rPr>
      </w:pPr>
    </w:p>
    <w:p w14:paraId="20312C9E" w14:textId="3455E22A" w:rsidR="001E2446" w:rsidRPr="00A623CC" w:rsidRDefault="00E95564" w:rsidP="0078446A">
      <w:pPr>
        <w:widowControl/>
        <w:adjustRightInd w:val="0"/>
        <w:spacing w:line="360" w:lineRule="auto"/>
        <w:jc w:val="both"/>
        <w:rPr>
          <w:rFonts w:ascii="Times New Roman" w:eastAsia="Calibri,Bold" w:hAnsi="Times New Roman" w:cs="Times New Roman"/>
          <w:b/>
          <w:i/>
          <w:iCs/>
          <w:sz w:val="24"/>
          <w:szCs w:val="24"/>
          <w:u w:val="single"/>
          <w:lang w:val="it-IT"/>
        </w:rPr>
      </w:pPr>
      <w:r w:rsidRPr="00A623CC">
        <w:rPr>
          <w:rFonts w:ascii="Times New Roman" w:eastAsia="Calibri,Bold" w:hAnsi="Times New Roman" w:cs="Times New Roman"/>
          <w:b/>
          <w:i/>
          <w:iCs/>
          <w:sz w:val="24"/>
          <w:szCs w:val="24"/>
          <w:u w:val="single"/>
          <w:lang w:val="it-IT"/>
        </w:rPr>
        <w:t xml:space="preserve">Bando </w:t>
      </w:r>
      <w:r w:rsidR="00F12A59" w:rsidRPr="00A623CC">
        <w:rPr>
          <w:rFonts w:ascii="Times New Roman" w:eastAsia="Calibri,Bold" w:hAnsi="Times New Roman" w:cs="Times New Roman"/>
          <w:b/>
          <w:i/>
          <w:iCs/>
          <w:sz w:val="24"/>
          <w:szCs w:val="24"/>
          <w:u w:val="single"/>
          <w:lang w:val="it-IT"/>
        </w:rPr>
        <w:t>19.2.b.1.1.1.A.</w:t>
      </w:r>
    </w:p>
    <w:p w14:paraId="59860877" w14:textId="77777777" w:rsidR="00E95564" w:rsidRPr="0089270A" w:rsidRDefault="009545E4" w:rsidP="0078446A">
      <w:pPr>
        <w:widowControl/>
        <w:adjustRightInd w:val="0"/>
        <w:spacing w:line="360" w:lineRule="auto"/>
        <w:jc w:val="both"/>
        <w:rPr>
          <w:rFonts w:ascii="Times New Roman" w:eastAsia="Calibri,Bold" w:hAnsi="Times New Roman" w:cs="Times New Roman"/>
          <w:sz w:val="24"/>
          <w:szCs w:val="24"/>
          <w:lang w:val="it-IT"/>
        </w:rPr>
      </w:pPr>
      <w:r>
        <w:rPr>
          <w:rFonts w:ascii="Times New Roman" w:eastAsia="Calibri,Bold" w:hAnsi="Times New Roman" w:cs="Times New Roman"/>
          <w:sz w:val="24"/>
          <w:szCs w:val="24"/>
          <w:lang w:val="it-IT"/>
        </w:rPr>
        <w:tab/>
      </w:r>
      <w:r w:rsidR="00E95564" w:rsidRPr="0089270A">
        <w:rPr>
          <w:rFonts w:ascii="Times New Roman" w:eastAsia="Calibri,Bold" w:hAnsi="Times New Roman" w:cs="Times New Roman"/>
          <w:sz w:val="24"/>
          <w:szCs w:val="24"/>
          <w:lang w:val="it-IT"/>
        </w:rPr>
        <w:t xml:space="preserve">Alla scadenza del bando saranno istruiti, valutati e selezionati i Progetti di </w:t>
      </w:r>
      <w:r w:rsidR="00F12A59" w:rsidRPr="0089270A">
        <w:rPr>
          <w:rFonts w:ascii="Times New Roman" w:eastAsia="Calibri,Bold" w:hAnsi="Times New Roman" w:cs="Times New Roman"/>
          <w:sz w:val="24"/>
          <w:szCs w:val="24"/>
          <w:lang w:val="it-IT"/>
        </w:rPr>
        <w:t>Costituzione e Funzionamento delle micro-filiere</w:t>
      </w:r>
      <w:r w:rsidR="00903E68">
        <w:rPr>
          <w:rFonts w:ascii="Times New Roman" w:eastAsia="Calibri,Bold" w:hAnsi="Times New Roman" w:cs="Times New Roman"/>
          <w:sz w:val="24"/>
          <w:szCs w:val="24"/>
          <w:lang w:val="it-IT"/>
        </w:rPr>
        <w:t>.</w:t>
      </w:r>
    </w:p>
    <w:p w14:paraId="05FFA695" w14:textId="77777777" w:rsidR="00E95564" w:rsidRPr="0089270A" w:rsidRDefault="00E95564" w:rsidP="0078446A">
      <w:pPr>
        <w:widowControl/>
        <w:adjustRightInd w:val="0"/>
        <w:spacing w:line="360" w:lineRule="auto"/>
        <w:jc w:val="both"/>
        <w:rPr>
          <w:rFonts w:ascii="Times New Roman" w:eastAsia="Calibri,Bold" w:hAnsi="Times New Roman" w:cs="Times New Roman"/>
          <w:sz w:val="24"/>
          <w:szCs w:val="24"/>
          <w:lang w:val="it-IT"/>
        </w:rPr>
      </w:pPr>
      <w:r w:rsidRPr="0089270A">
        <w:rPr>
          <w:rFonts w:ascii="Times New Roman" w:eastAsia="Calibri,Bold" w:hAnsi="Times New Roman" w:cs="Times New Roman"/>
          <w:sz w:val="24"/>
          <w:szCs w:val="24"/>
          <w:lang w:val="it-IT"/>
        </w:rPr>
        <w:t xml:space="preserve">A selezione ultimata </w:t>
      </w:r>
      <w:r w:rsidR="00F12A59" w:rsidRPr="0089270A">
        <w:rPr>
          <w:rFonts w:ascii="Times New Roman" w:eastAsia="Calibri,Bold" w:hAnsi="Times New Roman" w:cs="Times New Roman"/>
          <w:sz w:val="24"/>
          <w:szCs w:val="24"/>
          <w:lang w:val="it-IT"/>
        </w:rPr>
        <w:t>sarà</w:t>
      </w:r>
      <w:r w:rsidRPr="0089270A">
        <w:rPr>
          <w:rFonts w:ascii="Times New Roman" w:eastAsia="Calibri,Bold" w:hAnsi="Times New Roman" w:cs="Times New Roman"/>
          <w:sz w:val="24"/>
          <w:szCs w:val="24"/>
          <w:lang w:val="it-IT"/>
        </w:rPr>
        <w:t xml:space="preserve"> approvat</w:t>
      </w:r>
      <w:r w:rsidR="00F12A59" w:rsidRPr="0089270A">
        <w:rPr>
          <w:rFonts w:ascii="Times New Roman" w:eastAsia="Calibri,Bold" w:hAnsi="Times New Roman" w:cs="Times New Roman"/>
          <w:sz w:val="24"/>
          <w:szCs w:val="24"/>
          <w:lang w:val="it-IT"/>
        </w:rPr>
        <w:t>a</w:t>
      </w:r>
      <w:r w:rsidRPr="0089270A">
        <w:rPr>
          <w:rFonts w:ascii="Times New Roman" w:eastAsia="Calibri,Bold" w:hAnsi="Times New Roman" w:cs="Times New Roman"/>
          <w:sz w:val="24"/>
          <w:szCs w:val="24"/>
          <w:lang w:val="it-IT"/>
        </w:rPr>
        <w:t xml:space="preserve"> l</w:t>
      </w:r>
      <w:r w:rsidR="00F12A59" w:rsidRPr="0089270A">
        <w:rPr>
          <w:rFonts w:ascii="Times New Roman" w:eastAsia="Calibri,Bold" w:hAnsi="Times New Roman" w:cs="Times New Roman"/>
          <w:sz w:val="24"/>
          <w:szCs w:val="24"/>
          <w:lang w:val="it-IT"/>
        </w:rPr>
        <w:t xml:space="preserve">a </w:t>
      </w:r>
      <w:r w:rsidRPr="0089270A">
        <w:rPr>
          <w:rFonts w:ascii="Times New Roman" w:eastAsia="Calibri,Bold" w:hAnsi="Times New Roman" w:cs="Times New Roman"/>
          <w:sz w:val="24"/>
          <w:szCs w:val="24"/>
          <w:lang w:val="it-IT"/>
        </w:rPr>
        <w:t>relativ</w:t>
      </w:r>
      <w:r w:rsidR="00F12A59" w:rsidRPr="0089270A">
        <w:rPr>
          <w:rFonts w:ascii="Times New Roman" w:eastAsia="Calibri,Bold" w:hAnsi="Times New Roman" w:cs="Times New Roman"/>
          <w:sz w:val="24"/>
          <w:szCs w:val="24"/>
          <w:lang w:val="it-IT"/>
        </w:rPr>
        <w:t>a</w:t>
      </w:r>
      <w:r w:rsidRPr="0089270A">
        <w:rPr>
          <w:rFonts w:ascii="Times New Roman" w:eastAsia="Calibri,Bold" w:hAnsi="Times New Roman" w:cs="Times New Roman"/>
          <w:sz w:val="24"/>
          <w:szCs w:val="24"/>
          <w:lang w:val="it-IT"/>
        </w:rPr>
        <w:t xml:space="preserve"> graduatori</w:t>
      </w:r>
      <w:r w:rsidR="00F12A59" w:rsidRPr="0089270A">
        <w:rPr>
          <w:rFonts w:ascii="Times New Roman" w:eastAsia="Calibri,Bold" w:hAnsi="Times New Roman" w:cs="Times New Roman"/>
          <w:sz w:val="24"/>
          <w:szCs w:val="24"/>
          <w:lang w:val="it-IT"/>
        </w:rPr>
        <w:t>a</w:t>
      </w:r>
      <w:r w:rsidRPr="0089270A">
        <w:rPr>
          <w:rFonts w:ascii="Times New Roman" w:eastAsia="Calibri,Bold" w:hAnsi="Times New Roman" w:cs="Times New Roman"/>
          <w:sz w:val="24"/>
          <w:szCs w:val="24"/>
          <w:lang w:val="it-IT"/>
        </w:rPr>
        <w:t xml:space="preserve"> secondo quanto indicato nel bando.</w:t>
      </w:r>
    </w:p>
    <w:p w14:paraId="3BA66471" w14:textId="77777777" w:rsidR="00F12A59" w:rsidRDefault="00373BCB" w:rsidP="0078446A">
      <w:pPr>
        <w:widowControl/>
        <w:adjustRightInd w:val="0"/>
        <w:spacing w:line="360" w:lineRule="auto"/>
        <w:jc w:val="both"/>
        <w:rPr>
          <w:rFonts w:ascii="Times New Roman" w:eastAsia="Calibri,Bold" w:hAnsi="Times New Roman" w:cs="Times New Roman"/>
          <w:b/>
          <w:iCs/>
          <w:sz w:val="24"/>
          <w:szCs w:val="24"/>
          <w:u w:val="single"/>
          <w:lang w:val="it-IT"/>
        </w:rPr>
      </w:pPr>
      <w:r>
        <w:rPr>
          <w:rFonts w:ascii="Times New Roman" w:eastAsia="Calibri,Bold" w:hAnsi="Times New Roman" w:cs="Times New Roman"/>
          <w:b/>
          <w:sz w:val="24"/>
          <w:szCs w:val="24"/>
          <w:u w:val="single"/>
          <w:lang w:val="it-IT"/>
        </w:rPr>
        <w:t xml:space="preserve"> </w:t>
      </w:r>
      <w:r w:rsidR="00E95564" w:rsidRPr="00A623CC">
        <w:rPr>
          <w:rFonts w:ascii="Times New Roman" w:eastAsia="Calibri,Bold" w:hAnsi="Times New Roman" w:cs="Times New Roman"/>
          <w:b/>
          <w:iCs/>
          <w:sz w:val="24"/>
          <w:szCs w:val="24"/>
          <w:u w:val="single"/>
          <w:lang w:val="it-IT"/>
        </w:rPr>
        <w:t>Band</w:t>
      </w:r>
      <w:r w:rsidR="0089270A" w:rsidRPr="00A623CC">
        <w:rPr>
          <w:rFonts w:ascii="Times New Roman" w:eastAsia="Calibri,Bold" w:hAnsi="Times New Roman" w:cs="Times New Roman"/>
          <w:b/>
          <w:iCs/>
          <w:sz w:val="24"/>
          <w:szCs w:val="24"/>
          <w:u w:val="single"/>
          <w:lang w:val="it-IT"/>
        </w:rPr>
        <w:t>o</w:t>
      </w:r>
      <w:r w:rsidR="00F12A59" w:rsidRPr="00A623CC">
        <w:rPr>
          <w:rFonts w:ascii="Times New Roman" w:eastAsia="Calibri,Bold" w:hAnsi="Times New Roman" w:cs="Times New Roman"/>
          <w:b/>
          <w:iCs/>
          <w:sz w:val="24"/>
          <w:szCs w:val="24"/>
          <w:u w:val="single"/>
          <w:lang w:val="it-IT"/>
        </w:rPr>
        <w:t>19.2.b.1.1.1.B.</w:t>
      </w:r>
    </w:p>
    <w:p w14:paraId="2735CA1F" w14:textId="2BB6C8B4" w:rsidR="00A30F4B" w:rsidRPr="0089270A" w:rsidRDefault="00A30F4B" w:rsidP="00A30F4B">
      <w:pPr>
        <w:widowControl/>
        <w:adjustRightInd w:val="0"/>
        <w:spacing w:line="360" w:lineRule="auto"/>
        <w:jc w:val="both"/>
        <w:rPr>
          <w:rFonts w:ascii="Times New Roman" w:eastAsia="Calibri,Bold" w:hAnsi="Times New Roman" w:cs="Times New Roman"/>
          <w:sz w:val="24"/>
          <w:szCs w:val="24"/>
          <w:lang w:val="it-IT"/>
        </w:rPr>
      </w:pPr>
      <w:r w:rsidRPr="0089270A">
        <w:rPr>
          <w:rFonts w:ascii="Times New Roman" w:eastAsia="Calibri,Bold" w:hAnsi="Times New Roman" w:cs="Times New Roman"/>
          <w:sz w:val="24"/>
          <w:szCs w:val="24"/>
          <w:lang w:val="it-IT"/>
        </w:rPr>
        <w:t>Alla scadenza del bando</w:t>
      </w:r>
      <w:r>
        <w:rPr>
          <w:rFonts w:ascii="Times New Roman" w:eastAsia="Calibri,Bold" w:hAnsi="Times New Roman" w:cs="Times New Roman"/>
          <w:sz w:val="24"/>
          <w:szCs w:val="24"/>
          <w:lang w:val="it-IT"/>
        </w:rPr>
        <w:t xml:space="preserve"> relativo alla selezione dei Progetti di Filiere 1.1.1.A,</w:t>
      </w:r>
      <w:r w:rsidRPr="0089270A">
        <w:rPr>
          <w:rFonts w:ascii="Times New Roman" w:eastAsia="Calibri,Bold" w:hAnsi="Times New Roman" w:cs="Times New Roman"/>
          <w:sz w:val="24"/>
          <w:szCs w:val="24"/>
          <w:lang w:val="it-IT"/>
        </w:rPr>
        <w:t xml:space="preserve"> saranno istruiti, valutati e selezionati i Progetti </w:t>
      </w:r>
      <w:r>
        <w:rPr>
          <w:rFonts w:ascii="Times New Roman" w:eastAsia="Calibri,Bold" w:hAnsi="Times New Roman" w:cs="Times New Roman"/>
          <w:sz w:val="24"/>
          <w:szCs w:val="24"/>
          <w:lang w:val="it-IT"/>
        </w:rPr>
        <w:t xml:space="preserve"> presentati nell’ambito dell’azione 19.2.b.1.1.1. B  </w:t>
      </w:r>
      <w:r>
        <w:rPr>
          <w:rFonts w:ascii="Times New Roman" w:eastAsia="Calibri,Bold" w:hAnsi="Times New Roman" w:cs="Times New Roman"/>
          <w:b/>
          <w:sz w:val="24"/>
          <w:szCs w:val="24"/>
          <w:lang w:val="it-IT"/>
        </w:rPr>
        <w:t>Sostegno agli i</w:t>
      </w:r>
      <w:r w:rsidRPr="0089270A">
        <w:rPr>
          <w:rFonts w:ascii="Times New Roman" w:eastAsia="Calibri,Bold" w:hAnsi="Times New Roman" w:cs="Times New Roman"/>
          <w:b/>
          <w:sz w:val="24"/>
          <w:szCs w:val="24"/>
          <w:lang w:val="it-IT"/>
        </w:rPr>
        <w:t>nvestimenti delle micro – filiere locali</w:t>
      </w:r>
      <w:r>
        <w:rPr>
          <w:rFonts w:ascii="Times New Roman" w:eastAsia="Calibri,Bold" w:hAnsi="Times New Roman" w:cs="Times New Roman"/>
          <w:b/>
          <w:sz w:val="24"/>
          <w:szCs w:val="24"/>
          <w:lang w:val="it-IT"/>
        </w:rPr>
        <w:t>;</w:t>
      </w:r>
      <w:r>
        <w:rPr>
          <w:rFonts w:ascii="Times New Roman" w:eastAsia="Calibri,Bold" w:hAnsi="Times New Roman" w:cs="Times New Roman"/>
          <w:sz w:val="24"/>
          <w:szCs w:val="24"/>
          <w:lang w:val="it-IT"/>
        </w:rPr>
        <w:t>.</w:t>
      </w:r>
    </w:p>
    <w:p w14:paraId="5597D782" w14:textId="77777777" w:rsidR="00A30F4B" w:rsidRPr="0089270A" w:rsidRDefault="00A30F4B" w:rsidP="00A30F4B">
      <w:pPr>
        <w:widowControl/>
        <w:adjustRightInd w:val="0"/>
        <w:spacing w:line="360" w:lineRule="auto"/>
        <w:jc w:val="both"/>
        <w:rPr>
          <w:rFonts w:ascii="Times New Roman" w:eastAsia="Calibri,Bold" w:hAnsi="Times New Roman" w:cs="Times New Roman"/>
          <w:sz w:val="24"/>
          <w:szCs w:val="24"/>
          <w:lang w:val="it-IT"/>
        </w:rPr>
      </w:pPr>
      <w:r w:rsidRPr="0089270A">
        <w:rPr>
          <w:rFonts w:ascii="Times New Roman" w:eastAsia="Calibri,Bold" w:hAnsi="Times New Roman" w:cs="Times New Roman"/>
          <w:sz w:val="24"/>
          <w:szCs w:val="24"/>
          <w:lang w:val="it-IT"/>
        </w:rPr>
        <w:t>A selezione ultimata sarà approvata la relativa graduatoria secondo quanto indicato nel bando.</w:t>
      </w:r>
    </w:p>
    <w:p w14:paraId="492411B9" w14:textId="1B81CBC6" w:rsidR="00A30F4B" w:rsidRPr="00A30F4B" w:rsidRDefault="009545E4" w:rsidP="00A30F4B">
      <w:pPr>
        <w:widowControl/>
        <w:adjustRightInd w:val="0"/>
        <w:spacing w:line="360" w:lineRule="auto"/>
        <w:jc w:val="both"/>
        <w:rPr>
          <w:rFonts w:ascii="Times New Roman" w:hAnsi="Times New Roman" w:cs="Times New Roman"/>
          <w:b/>
          <w:sz w:val="24"/>
          <w:szCs w:val="24"/>
          <w:lang w:val="it-IT"/>
        </w:rPr>
      </w:pPr>
      <w:r>
        <w:rPr>
          <w:rFonts w:ascii="Times New Roman" w:eastAsia="Calibri,Bold" w:hAnsi="Times New Roman" w:cs="Times New Roman"/>
          <w:sz w:val="24"/>
          <w:szCs w:val="24"/>
          <w:lang w:val="it-IT"/>
        </w:rPr>
        <w:tab/>
      </w:r>
      <w:r w:rsidR="00A30F4B" w:rsidRPr="00A30F4B">
        <w:rPr>
          <w:rFonts w:ascii="Times New Roman" w:eastAsia="Calibri,Bold" w:hAnsi="Times New Roman" w:cs="Times New Roman"/>
          <w:b/>
          <w:sz w:val="24"/>
          <w:szCs w:val="24"/>
          <w:lang w:val="it-IT"/>
        </w:rPr>
        <w:t xml:space="preserve">A chiusura delle istruttorie di entrambi i Bandi saranno pubblicati </w:t>
      </w:r>
      <w:r w:rsidR="00A30F4B" w:rsidRPr="00A30F4B">
        <w:rPr>
          <w:rFonts w:ascii="Times New Roman" w:hAnsi="Times New Roman" w:cs="Times New Roman"/>
          <w:b/>
          <w:sz w:val="24"/>
          <w:szCs w:val="24"/>
          <w:lang w:val="it-IT"/>
        </w:rPr>
        <w:t>i seguenti elenchi  approvati dal Consiglio di Amministrazione del GAL:</w:t>
      </w:r>
    </w:p>
    <w:p w14:paraId="07C8C811" w14:textId="77777777" w:rsidR="00A30F4B" w:rsidRPr="001940AC" w:rsidRDefault="00A30F4B" w:rsidP="00A30F4B">
      <w:pPr>
        <w:pStyle w:val="Corpodeltesto21"/>
        <w:numPr>
          <w:ilvl w:val="0"/>
          <w:numId w:val="7"/>
        </w:numPr>
        <w:spacing w:after="0"/>
        <w:ind w:left="426" w:right="-1" w:firstLine="0"/>
        <w:jc w:val="both"/>
        <w:rPr>
          <w:rFonts w:ascii="Times New Roman" w:hAnsi="Times New Roman" w:cs="Times New Roman"/>
          <w:sz w:val="24"/>
          <w:szCs w:val="24"/>
        </w:rPr>
      </w:pPr>
      <w:r w:rsidRPr="001940AC">
        <w:rPr>
          <w:rFonts w:ascii="Times New Roman" w:hAnsi="Times New Roman" w:cs="Times New Roman"/>
          <w:sz w:val="24"/>
          <w:szCs w:val="24"/>
        </w:rPr>
        <w:t>elenco delle istanze ammesse a finanziamento;</w:t>
      </w:r>
    </w:p>
    <w:p w14:paraId="3CAFF032" w14:textId="77777777" w:rsidR="00A30F4B" w:rsidRPr="001940AC" w:rsidRDefault="00A30F4B" w:rsidP="00A30F4B">
      <w:pPr>
        <w:pStyle w:val="Corpodeltesto21"/>
        <w:numPr>
          <w:ilvl w:val="0"/>
          <w:numId w:val="7"/>
        </w:numPr>
        <w:spacing w:after="0"/>
        <w:ind w:left="426" w:right="-1" w:firstLine="0"/>
        <w:jc w:val="both"/>
        <w:rPr>
          <w:rFonts w:ascii="Times New Roman" w:hAnsi="Times New Roman" w:cs="Times New Roman"/>
          <w:sz w:val="24"/>
          <w:szCs w:val="24"/>
        </w:rPr>
      </w:pPr>
      <w:r w:rsidRPr="001940AC">
        <w:rPr>
          <w:rFonts w:ascii="Times New Roman" w:hAnsi="Times New Roman" w:cs="Times New Roman"/>
          <w:sz w:val="24"/>
          <w:szCs w:val="24"/>
        </w:rPr>
        <w:t>elenco istanze ammissibili e non finanziabili per carenza di fondi;</w:t>
      </w:r>
    </w:p>
    <w:p w14:paraId="449E7499" w14:textId="77777777" w:rsidR="00A30F4B" w:rsidRPr="001940AC" w:rsidRDefault="00A30F4B" w:rsidP="00A30F4B">
      <w:pPr>
        <w:pStyle w:val="Corpodeltesto21"/>
        <w:numPr>
          <w:ilvl w:val="0"/>
          <w:numId w:val="7"/>
        </w:numPr>
        <w:spacing w:after="0"/>
        <w:ind w:left="426" w:right="-1" w:firstLine="0"/>
        <w:jc w:val="both"/>
        <w:rPr>
          <w:rFonts w:ascii="Times New Roman" w:hAnsi="Times New Roman" w:cs="Times New Roman"/>
          <w:sz w:val="24"/>
          <w:szCs w:val="24"/>
        </w:rPr>
      </w:pPr>
      <w:r w:rsidRPr="001940AC">
        <w:rPr>
          <w:rFonts w:ascii="Times New Roman" w:hAnsi="Times New Roman" w:cs="Times New Roman"/>
          <w:sz w:val="24"/>
          <w:szCs w:val="24"/>
        </w:rPr>
        <w:t xml:space="preserve">elenco istanze non ammissibili a finanziamento con relativa motivazione. </w:t>
      </w:r>
    </w:p>
    <w:p w14:paraId="531507D9" w14:textId="7DF783A2" w:rsidR="00A623CC" w:rsidRDefault="00E95564" w:rsidP="00A96610">
      <w:pPr>
        <w:pStyle w:val="Paragrafoelenco"/>
        <w:widowControl/>
        <w:numPr>
          <w:ilvl w:val="0"/>
          <w:numId w:val="6"/>
        </w:numPr>
        <w:adjustRightInd w:val="0"/>
        <w:jc w:val="both"/>
        <w:rPr>
          <w:rFonts w:ascii="Times New Roman" w:eastAsia="Calibri,Bold" w:hAnsi="Times New Roman" w:cs="Times New Roman"/>
          <w:b/>
          <w:bCs/>
          <w:i/>
          <w:iCs/>
          <w:sz w:val="24"/>
          <w:szCs w:val="24"/>
          <w:lang w:val="it-IT"/>
        </w:rPr>
      </w:pPr>
      <w:r w:rsidRPr="0089270A">
        <w:rPr>
          <w:rFonts w:ascii="Times New Roman" w:eastAsia="Calibri,Bold" w:hAnsi="Times New Roman" w:cs="Times New Roman"/>
          <w:b/>
          <w:bCs/>
          <w:i/>
          <w:iCs/>
          <w:sz w:val="24"/>
          <w:szCs w:val="24"/>
          <w:lang w:val="it-IT"/>
        </w:rPr>
        <w:t xml:space="preserve">RISORSE FINANZIARIE </w:t>
      </w:r>
    </w:p>
    <w:p w14:paraId="68DB022C" w14:textId="77777777" w:rsidR="009545E4" w:rsidRDefault="009545E4" w:rsidP="009545E4">
      <w:pPr>
        <w:pStyle w:val="Paragrafoelenco"/>
        <w:widowControl/>
        <w:adjustRightInd w:val="0"/>
        <w:ind w:left="720" w:firstLine="0"/>
        <w:jc w:val="both"/>
        <w:rPr>
          <w:rFonts w:ascii="Times New Roman" w:eastAsia="Calibri,Bold" w:hAnsi="Times New Roman" w:cs="Times New Roman"/>
          <w:b/>
          <w:bCs/>
          <w:i/>
          <w:iCs/>
          <w:sz w:val="24"/>
          <w:szCs w:val="24"/>
          <w:lang w:val="it-IT"/>
        </w:rPr>
      </w:pPr>
    </w:p>
    <w:p w14:paraId="34EF32DE" w14:textId="77777777" w:rsidR="00E95564" w:rsidRPr="0089270A" w:rsidRDefault="00A96610" w:rsidP="0078446A">
      <w:pPr>
        <w:widowControl/>
        <w:adjustRightInd w:val="0"/>
        <w:spacing w:line="360" w:lineRule="auto"/>
        <w:jc w:val="both"/>
        <w:rPr>
          <w:rFonts w:ascii="Times New Roman" w:eastAsia="Calibri,Bold" w:hAnsi="Times New Roman" w:cs="Times New Roman"/>
          <w:sz w:val="24"/>
          <w:szCs w:val="24"/>
          <w:lang w:val="it-IT"/>
        </w:rPr>
      </w:pPr>
      <w:r>
        <w:rPr>
          <w:rFonts w:ascii="Times New Roman" w:eastAsia="Calibri,Bold" w:hAnsi="Times New Roman" w:cs="Times New Roman"/>
          <w:sz w:val="24"/>
          <w:szCs w:val="24"/>
          <w:lang w:val="it-IT"/>
        </w:rPr>
        <w:tab/>
      </w:r>
      <w:r w:rsidR="00E95564" w:rsidRPr="0089270A">
        <w:rPr>
          <w:rFonts w:ascii="Times New Roman" w:eastAsia="Calibri,Bold" w:hAnsi="Times New Roman" w:cs="Times New Roman"/>
          <w:sz w:val="24"/>
          <w:szCs w:val="24"/>
          <w:lang w:val="it-IT"/>
        </w:rPr>
        <w:t xml:space="preserve">Sulla base delle disponibilità previste </w:t>
      </w:r>
      <w:r w:rsidR="00A623CC">
        <w:rPr>
          <w:rFonts w:ascii="Times New Roman" w:eastAsia="Calibri,Bold" w:hAnsi="Times New Roman" w:cs="Times New Roman"/>
          <w:sz w:val="24"/>
          <w:szCs w:val="24"/>
          <w:lang w:val="it-IT"/>
        </w:rPr>
        <w:t>nel Piano di Azione</w:t>
      </w:r>
      <w:r w:rsidR="00E95564" w:rsidRPr="0089270A">
        <w:rPr>
          <w:rFonts w:ascii="Times New Roman" w:eastAsia="Calibri,Bold" w:hAnsi="Times New Roman" w:cs="Times New Roman"/>
          <w:sz w:val="24"/>
          <w:szCs w:val="24"/>
          <w:lang w:val="it-IT"/>
        </w:rPr>
        <w:t xml:space="preserve"> viene</w:t>
      </w:r>
      <w:r w:rsidR="00A623CC">
        <w:rPr>
          <w:rFonts w:ascii="Times New Roman" w:eastAsia="Calibri,Bold" w:hAnsi="Times New Roman" w:cs="Times New Roman"/>
          <w:sz w:val="24"/>
          <w:szCs w:val="24"/>
          <w:lang w:val="it-IT"/>
        </w:rPr>
        <w:t xml:space="preserve"> </w:t>
      </w:r>
      <w:r w:rsidR="00E95564" w:rsidRPr="0089270A">
        <w:rPr>
          <w:rFonts w:ascii="Times New Roman" w:eastAsia="Calibri,Bold" w:hAnsi="Times New Roman" w:cs="Times New Roman"/>
          <w:sz w:val="24"/>
          <w:szCs w:val="24"/>
          <w:lang w:val="it-IT"/>
        </w:rPr>
        <w:t>assegnata la dotazione di seguito riportata:</w:t>
      </w:r>
    </w:p>
    <w:p w14:paraId="577F432B" w14:textId="77777777" w:rsidR="00E95564" w:rsidRPr="00903E68" w:rsidRDefault="00A623CC" w:rsidP="0078446A">
      <w:pPr>
        <w:widowControl/>
        <w:adjustRightInd w:val="0"/>
        <w:spacing w:line="360" w:lineRule="auto"/>
        <w:jc w:val="both"/>
        <w:rPr>
          <w:rFonts w:ascii="Times New Roman" w:eastAsia="Calibri,Bold" w:hAnsi="Times New Roman" w:cs="Times New Roman"/>
          <w:sz w:val="24"/>
          <w:szCs w:val="24"/>
          <w:lang w:val="it-IT"/>
        </w:rPr>
      </w:pPr>
      <w:r w:rsidRPr="00903E68">
        <w:rPr>
          <w:rFonts w:ascii="Times New Roman" w:eastAsia="Calibri,Bold" w:hAnsi="Times New Roman" w:cs="Times New Roman"/>
          <w:sz w:val="24"/>
          <w:szCs w:val="24"/>
          <w:lang w:val="it-IT"/>
        </w:rPr>
        <w:t xml:space="preserve">19.2.b.1.1.1.A. </w:t>
      </w:r>
      <w:r w:rsidR="00E95564" w:rsidRPr="00903E68">
        <w:rPr>
          <w:rFonts w:ascii="Times New Roman" w:eastAsia="Calibri,Bold" w:hAnsi="Times New Roman" w:cs="Times New Roman"/>
          <w:sz w:val="24"/>
          <w:szCs w:val="24"/>
          <w:lang w:val="it-IT"/>
        </w:rPr>
        <w:t xml:space="preserve"> </w:t>
      </w:r>
      <w:r w:rsidR="009545E4" w:rsidRPr="00903E68">
        <w:rPr>
          <w:rFonts w:ascii="Times New Roman" w:eastAsia="Calibri,Bold" w:hAnsi="Times New Roman" w:cs="Times New Roman"/>
          <w:sz w:val="24"/>
          <w:szCs w:val="24"/>
          <w:lang w:val="it-IT"/>
        </w:rPr>
        <w:tab/>
      </w:r>
      <w:r w:rsidR="00E95564" w:rsidRPr="00903E68">
        <w:rPr>
          <w:rFonts w:ascii="Times New Roman" w:eastAsia="Calibri,Bold" w:hAnsi="Times New Roman" w:cs="Times New Roman"/>
          <w:sz w:val="24"/>
          <w:szCs w:val="24"/>
          <w:lang w:val="it-IT"/>
        </w:rPr>
        <w:t xml:space="preserve">€ </w:t>
      </w:r>
      <w:r w:rsidRPr="00903E68">
        <w:rPr>
          <w:rFonts w:ascii="Times New Roman" w:eastAsia="Calibri,Bold" w:hAnsi="Times New Roman" w:cs="Times New Roman"/>
          <w:sz w:val="24"/>
          <w:szCs w:val="24"/>
          <w:lang w:val="it-IT"/>
        </w:rPr>
        <w:t>2</w:t>
      </w:r>
      <w:r w:rsidR="00E95564" w:rsidRPr="00903E68">
        <w:rPr>
          <w:rFonts w:ascii="Times New Roman" w:eastAsia="Calibri,Bold" w:hAnsi="Times New Roman" w:cs="Times New Roman"/>
          <w:sz w:val="24"/>
          <w:szCs w:val="24"/>
          <w:lang w:val="it-IT"/>
        </w:rPr>
        <w:t>00.000,00</w:t>
      </w:r>
      <w:r w:rsidRPr="00903E68">
        <w:rPr>
          <w:rFonts w:ascii="Times New Roman" w:eastAsia="Calibri,Bold" w:hAnsi="Times New Roman" w:cs="Times New Roman"/>
          <w:sz w:val="24"/>
          <w:szCs w:val="24"/>
          <w:lang w:val="it-IT"/>
        </w:rPr>
        <w:t xml:space="preserve"> contributo pubblico</w:t>
      </w:r>
    </w:p>
    <w:p w14:paraId="48409E44" w14:textId="77777777" w:rsidR="00A623CC" w:rsidRPr="0089270A" w:rsidRDefault="009545E4" w:rsidP="0078446A">
      <w:pPr>
        <w:widowControl/>
        <w:adjustRightInd w:val="0"/>
        <w:spacing w:line="360" w:lineRule="auto"/>
        <w:jc w:val="both"/>
        <w:rPr>
          <w:rFonts w:ascii="Times New Roman" w:eastAsia="Calibri,Bold" w:hAnsi="Times New Roman" w:cs="Times New Roman"/>
          <w:sz w:val="24"/>
          <w:szCs w:val="24"/>
          <w:lang w:val="it-IT"/>
        </w:rPr>
      </w:pPr>
      <w:r w:rsidRPr="00903E68">
        <w:rPr>
          <w:rFonts w:ascii="Times New Roman" w:eastAsia="Calibri,Bold" w:hAnsi="Times New Roman" w:cs="Times New Roman"/>
          <w:sz w:val="24"/>
          <w:szCs w:val="24"/>
          <w:lang w:val="it-IT"/>
        </w:rPr>
        <w:t>19.2.b.1.1.1.B</w:t>
      </w:r>
      <w:r w:rsidR="00A623CC" w:rsidRPr="00903E68">
        <w:rPr>
          <w:rFonts w:ascii="Times New Roman" w:eastAsia="Calibri,Bold" w:hAnsi="Times New Roman" w:cs="Times New Roman"/>
          <w:sz w:val="24"/>
          <w:szCs w:val="24"/>
          <w:lang w:val="it-IT"/>
        </w:rPr>
        <w:t xml:space="preserve">.  </w:t>
      </w:r>
      <w:r w:rsidRPr="00903E68">
        <w:rPr>
          <w:rFonts w:ascii="Times New Roman" w:eastAsia="Calibri,Bold" w:hAnsi="Times New Roman" w:cs="Times New Roman"/>
          <w:sz w:val="24"/>
          <w:szCs w:val="24"/>
          <w:lang w:val="it-IT"/>
        </w:rPr>
        <w:tab/>
      </w:r>
      <w:r w:rsidR="00A623CC" w:rsidRPr="00903E68">
        <w:rPr>
          <w:rFonts w:ascii="Times New Roman" w:eastAsia="Calibri,Bold" w:hAnsi="Times New Roman" w:cs="Times New Roman"/>
          <w:sz w:val="24"/>
          <w:szCs w:val="24"/>
          <w:lang w:val="it-IT"/>
        </w:rPr>
        <w:t>€ 700.000,00 contributo pubblico</w:t>
      </w:r>
    </w:p>
    <w:p w14:paraId="720461C7" w14:textId="77777777" w:rsidR="00E95564" w:rsidRPr="0089270A" w:rsidRDefault="00E95564" w:rsidP="0078446A">
      <w:pPr>
        <w:widowControl/>
        <w:adjustRightInd w:val="0"/>
        <w:spacing w:line="360" w:lineRule="auto"/>
        <w:jc w:val="both"/>
        <w:rPr>
          <w:rFonts w:ascii="Times New Roman" w:eastAsia="Calibri,Bold" w:hAnsi="Times New Roman" w:cs="Times New Roman"/>
          <w:sz w:val="24"/>
          <w:szCs w:val="24"/>
          <w:lang w:val="it-IT"/>
        </w:rPr>
      </w:pPr>
      <w:r w:rsidRPr="0089270A">
        <w:rPr>
          <w:rFonts w:ascii="Times New Roman" w:eastAsia="Calibri,Bold" w:hAnsi="Times New Roman" w:cs="Times New Roman"/>
          <w:b/>
          <w:bCs/>
          <w:sz w:val="24"/>
          <w:szCs w:val="24"/>
          <w:lang w:val="it-IT"/>
        </w:rPr>
        <w:t xml:space="preserve">per un totale di </w:t>
      </w:r>
      <w:r w:rsidR="001705A5">
        <w:rPr>
          <w:rFonts w:ascii="Times New Roman" w:eastAsia="Calibri,Bold" w:hAnsi="Times New Roman" w:cs="Times New Roman"/>
          <w:b/>
          <w:bCs/>
          <w:sz w:val="24"/>
          <w:szCs w:val="24"/>
          <w:lang w:val="it-IT"/>
        </w:rPr>
        <w:tab/>
      </w:r>
      <w:r w:rsidRPr="0089270A">
        <w:rPr>
          <w:rFonts w:ascii="Times New Roman" w:eastAsia="Calibri,Bold" w:hAnsi="Times New Roman" w:cs="Times New Roman"/>
          <w:b/>
          <w:bCs/>
          <w:sz w:val="24"/>
          <w:szCs w:val="24"/>
          <w:lang w:val="it-IT"/>
        </w:rPr>
        <w:t xml:space="preserve">€ </w:t>
      </w:r>
      <w:r w:rsidR="00A623CC">
        <w:rPr>
          <w:rFonts w:ascii="Times New Roman" w:eastAsia="Calibri,Bold" w:hAnsi="Times New Roman" w:cs="Times New Roman"/>
          <w:b/>
          <w:bCs/>
          <w:sz w:val="24"/>
          <w:szCs w:val="24"/>
          <w:lang w:val="it-IT"/>
        </w:rPr>
        <w:t>9</w:t>
      </w:r>
      <w:r w:rsidRPr="0089270A">
        <w:rPr>
          <w:rFonts w:ascii="Times New Roman" w:eastAsia="Calibri,Bold" w:hAnsi="Times New Roman" w:cs="Times New Roman"/>
          <w:b/>
          <w:bCs/>
          <w:sz w:val="24"/>
          <w:szCs w:val="24"/>
          <w:lang w:val="it-IT"/>
        </w:rPr>
        <w:t>00.000,00</w:t>
      </w:r>
      <w:r w:rsidRPr="0089270A">
        <w:rPr>
          <w:rFonts w:ascii="Times New Roman" w:eastAsia="Calibri,Bold" w:hAnsi="Times New Roman" w:cs="Times New Roman"/>
          <w:sz w:val="24"/>
          <w:szCs w:val="24"/>
          <w:lang w:val="it-IT"/>
        </w:rPr>
        <w:t>.</w:t>
      </w:r>
      <w:r w:rsidR="00A623CC">
        <w:rPr>
          <w:rFonts w:ascii="Times New Roman" w:eastAsia="Calibri,Bold" w:hAnsi="Times New Roman" w:cs="Times New Roman"/>
          <w:sz w:val="24"/>
          <w:szCs w:val="24"/>
          <w:lang w:val="it-IT"/>
        </w:rPr>
        <w:t xml:space="preserve"> </w:t>
      </w:r>
      <w:r w:rsidR="00A623CC" w:rsidRPr="001705A5">
        <w:rPr>
          <w:rFonts w:ascii="Times New Roman" w:eastAsia="Calibri,Bold" w:hAnsi="Times New Roman" w:cs="Times New Roman"/>
          <w:b/>
          <w:sz w:val="24"/>
          <w:szCs w:val="24"/>
          <w:lang w:val="it-IT"/>
        </w:rPr>
        <w:t>contributo pubblico</w:t>
      </w:r>
    </w:p>
    <w:p w14:paraId="2D280FA6" w14:textId="77777777" w:rsidR="00E95564" w:rsidRDefault="00E95564" w:rsidP="009545E4">
      <w:pPr>
        <w:pStyle w:val="Paragrafoelenco"/>
        <w:widowControl/>
        <w:numPr>
          <w:ilvl w:val="0"/>
          <w:numId w:val="6"/>
        </w:numPr>
        <w:adjustRightInd w:val="0"/>
        <w:jc w:val="both"/>
        <w:rPr>
          <w:rFonts w:ascii="Times New Roman" w:eastAsia="Calibri,Bold" w:hAnsi="Times New Roman" w:cs="Times New Roman"/>
          <w:b/>
          <w:bCs/>
          <w:i/>
          <w:iCs/>
          <w:sz w:val="24"/>
          <w:szCs w:val="24"/>
          <w:lang w:val="it-IT"/>
        </w:rPr>
      </w:pPr>
      <w:r w:rsidRPr="00A96610">
        <w:rPr>
          <w:rFonts w:ascii="Times New Roman" w:eastAsia="Calibri,Bold" w:hAnsi="Times New Roman" w:cs="Times New Roman"/>
          <w:b/>
          <w:bCs/>
          <w:i/>
          <w:iCs/>
          <w:sz w:val="24"/>
          <w:szCs w:val="24"/>
          <w:lang w:val="it-IT"/>
        </w:rPr>
        <w:t>DISPOSIZIONI FINALI</w:t>
      </w:r>
    </w:p>
    <w:p w14:paraId="74ED0C9F" w14:textId="77777777" w:rsidR="009545E4" w:rsidRPr="00A96610" w:rsidRDefault="009545E4" w:rsidP="009545E4">
      <w:pPr>
        <w:pStyle w:val="Paragrafoelenco"/>
        <w:widowControl/>
        <w:adjustRightInd w:val="0"/>
        <w:ind w:left="720" w:firstLine="0"/>
        <w:jc w:val="both"/>
        <w:rPr>
          <w:rFonts w:ascii="Times New Roman" w:eastAsia="Calibri,Bold" w:hAnsi="Times New Roman" w:cs="Times New Roman"/>
          <w:b/>
          <w:bCs/>
          <w:i/>
          <w:iCs/>
          <w:sz w:val="24"/>
          <w:szCs w:val="24"/>
          <w:lang w:val="it-IT"/>
        </w:rPr>
      </w:pPr>
    </w:p>
    <w:p w14:paraId="450A2E3E" w14:textId="77777777" w:rsidR="00E95564" w:rsidRPr="0089270A" w:rsidRDefault="00A96610" w:rsidP="0078446A">
      <w:pPr>
        <w:widowControl/>
        <w:adjustRightInd w:val="0"/>
        <w:spacing w:line="360" w:lineRule="auto"/>
        <w:jc w:val="both"/>
        <w:rPr>
          <w:rFonts w:ascii="Times New Roman" w:eastAsiaTheme="minorHAnsi" w:hAnsi="Times New Roman" w:cs="Times New Roman"/>
          <w:sz w:val="24"/>
          <w:szCs w:val="24"/>
          <w:lang w:val="it-IT"/>
        </w:rPr>
      </w:pPr>
      <w:r>
        <w:rPr>
          <w:rFonts w:ascii="Times New Roman" w:eastAsiaTheme="minorHAnsi" w:hAnsi="Times New Roman" w:cs="Times New Roman"/>
          <w:sz w:val="24"/>
          <w:szCs w:val="24"/>
          <w:lang w:val="it-IT"/>
        </w:rPr>
        <w:tab/>
      </w:r>
      <w:r w:rsidR="00E95564" w:rsidRPr="0089270A">
        <w:rPr>
          <w:rFonts w:ascii="Times New Roman" w:eastAsiaTheme="minorHAnsi" w:hAnsi="Times New Roman" w:cs="Times New Roman"/>
          <w:sz w:val="24"/>
          <w:szCs w:val="24"/>
          <w:lang w:val="it-IT"/>
        </w:rPr>
        <w:t>Per quanto non espressamente previsto nelle presenti disposizioni si rinvia al documento “Programma di</w:t>
      </w:r>
      <w:r w:rsidR="00A623CC">
        <w:rPr>
          <w:rFonts w:ascii="Times New Roman" w:eastAsiaTheme="minorHAnsi" w:hAnsi="Times New Roman" w:cs="Times New Roman"/>
          <w:sz w:val="24"/>
          <w:szCs w:val="24"/>
          <w:lang w:val="it-IT"/>
        </w:rPr>
        <w:t xml:space="preserve"> </w:t>
      </w:r>
      <w:r w:rsidR="00E95564" w:rsidRPr="0089270A">
        <w:rPr>
          <w:rFonts w:ascii="Times New Roman" w:eastAsiaTheme="minorHAnsi" w:hAnsi="Times New Roman" w:cs="Times New Roman"/>
          <w:sz w:val="24"/>
          <w:szCs w:val="24"/>
          <w:lang w:val="it-IT"/>
        </w:rPr>
        <w:t>Sviluppo Rurale 2014/2020 della Regione Basilicata”, alle “Linee di indirizzo per la gestione del Programma</w:t>
      </w:r>
      <w:r w:rsidR="00A623CC">
        <w:rPr>
          <w:rFonts w:ascii="Times New Roman" w:eastAsiaTheme="minorHAnsi" w:hAnsi="Times New Roman" w:cs="Times New Roman"/>
          <w:sz w:val="24"/>
          <w:szCs w:val="24"/>
          <w:lang w:val="it-IT"/>
        </w:rPr>
        <w:t xml:space="preserve"> </w:t>
      </w:r>
      <w:r w:rsidR="00E95564" w:rsidRPr="0089270A">
        <w:rPr>
          <w:rFonts w:ascii="Times New Roman" w:eastAsiaTheme="minorHAnsi" w:hAnsi="Times New Roman" w:cs="Times New Roman"/>
          <w:sz w:val="24"/>
          <w:szCs w:val="24"/>
          <w:lang w:val="it-IT"/>
        </w:rPr>
        <w:t xml:space="preserve">di Sviluppo Rurale 2014 – 2020 della Regione Basilicata e disposizioni </w:t>
      </w:r>
      <w:r w:rsidR="00E95564" w:rsidRPr="0089270A">
        <w:rPr>
          <w:rFonts w:ascii="Times New Roman" w:eastAsiaTheme="minorHAnsi" w:hAnsi="Times New Roman" w:cs="Times New Roman"/>
          <w:sz w:val="24"/>
          <w:szCs w:val="24"/>
          <w:lang w:val="it-IT"/>
        </w:rPr>
        <w:lastRenderedPageBreak/>
        <w:t>attuative generali” di cui alla DGR n°</w:t>
      </w:r>
      <w:r w:rsidR="00A623CC">
        <w:rPr>
          <w:rFonts w:ascii="Times New Roman" w:eastAsiaTheme="minorHAnsi" w:hAnsi="Times New Roman" w:cs="Times New Roman"/>
          <w:sz w:val="24"/>
          <w:szCs w:val="24"/>
          <w:lang w:val="it-IT"/>
        </w:rPr>
        <w:t xml:space="preserve"> </w:t>
      </w:r>
      <w:r w:rsidR="00E95564" w:rsidRPr="0089270A">
        <w:rPr>
          <w:rFonts w:ascii="Times New Roman" w:eastAsiaTheme="minorHAnsi" w:hAnsi="Times New Roman" w:cs="Times New Roman"/>
          <w:sz w:val="24"/>
          <w:szCs w:val="24"/>
          <w:lang w:val="it-IT"/>
        </w:rPr>
        <w:t>254/2017, nonché alle norme vigenti a livello comunitario, nazionale e regionale.</w:t>
      </w:r>
    </w:p>
    <w:p w14:paraId="329CCB61" w14:textId="1989692A" w:rsidR="005066ED" w:rsidRDefault="001705A5" w:rsidP="0078446A">
      <w:pPr>
        <w:widowControl/>
        <w:adjustRightInd w:val="0"/>
        <w:spacing w:line="360" w:lineRule="auto"/>
        <w:jc w:val="both"/>
        <w:rPr>
          <w:rFonts w:ascii="Times New Roman" w:eastAsiaTheme="minorHAnsi" w:hAnsi="Times New Roman" w:cs="Times New Roman"/>
          <w:sz w:val="24"/>
          <w:szCs w:val="24"/>
          <w:lang w:val="it-IT"/>
        </w:rPr>
      </w:pPr>
      <w:r>
        <w:rPr>
          <w:rFonts w:ascii="Times New Roman" w:eastAsiaTheme="minorHAnsi" w:hAnsi="Times New Roman" w:cs="Times New Roman"/>
          <w:sz w:val="24"/>
          <w:szCs w:val="24"/>
          <w:lang w:val="it-IT"/>
        </w:rPr>
        <w:tab/>
      </w:r>
      <w:r w:rsidR="00E95564" w:rsidRPr="0089270A">
        <w:rPr>
          <w:rFonts w:ascii="Times New Roman" w:eastAsiaTheme="minorHAnsi" w:hAnsi="Times New Roman" w:cs="Times New Roman"/>
          <w:sz w:val="24"/>
          <w:szCs w:val="24"/>
          <w:lang w:val="it-IT"/>
        </w:rPr>
        <w:t>Per i dettagli tecnici relativi all’accesso alle specifiche domande di sostegno</w:t>
      </w:r>
      <w:r>
        <w:rPr>
          <w:rFonts w:ascii="Times New Roman" w:eastAsiaTheme="minorHAnsi" w:hAnsi="Times New Roman" w:cs="Times New Roman"/>
          <w:sz w:val="24"/>
          <w:szCs w:val="24"/>
          <w:lang w:val="it-IT"/>
        </w:rPr>
        <w:t xml:space="preserve"> </w:t>
      </w:r>
      <w:r w:rsidR="00E95564" w:rsidRPr="0089270A">
        <w:rPr>
          <w:rFonts w:ascii="Times New Roman" w:eastAsiaTheme="minorHAnsi" w:hAnsi="Times New Roman" w:cs="Times New Roman"/>
          <w:sz w:val="24"/>
          <w:szCs w:val="24"/>
          <w:lang w:val="it-IT"/>
        </w:rPr>
        <w:t>si rinvia ai bandi attivati con le presenti disposizioni.</w:t>
      </w:r>
    </w:p>
    <w:p w14:paraId="479439D6" w14:textId="77777777" w:rsidR="001E2446" w:rsidRDefault="001E2446" w:rsidP="0078446A">
      <w:pPr>
        <w:widowControl/>
        <w:adjustRightInd w:val="0"/>
        <w:spacing w:line="360" w:lineRule="auto"/>
        <w:jc w:val="both"/>
        <w:rPr>
          <w:rFonts w:ascii="Times New Roman" w:eastAsiaTheme="minorHAnsi" w:hAnsi="Times New Roman" w:cs="Times New Roman"/>
          <w:sz w:val="24"/>
          <w:szCs w:val="24"/>
          <w:lang w:val="it-IT"/>
        </w:rPr>
      </w:pPr>
    </w:p>
    <w:p w14:paraId="44330D52" w14:textId="77777777" w:rsidR="00903E68" w:rsidRDefault="00903E68" w:rsidP="0078446A">
      <w:pPr>
        <w:widowControl/>
        <w:adjustRightInd w:val="0"/>
        <w:spacing w:line="360" w:lineRule="auto"/>
        <w:jc w:val="both"/>
        <w:rPr>
          <w:rFonts w:ascii="Times New Roman" w:eastAsiaTheme="minorHAnsi" w:hAnsi="Times New Roman" w:cs="Times New Roman"/>
          <w:sz w:val="24"/>
          <w:szCs w:val="24"/>
          <w:lang w:val="it-IT"/>
        </w:rPr>
      </w:pPr>
      <w:r>
        <w:rPr>
          <w:rFonts w:ascii="Times New Roman" w:eastAsiaTheme="minorHAnsi" w:hAnsi="Times New Roman" w:cs="Times New Roman"/>
          <w:sz w:val="24"/>
          <w:szCs w:val="24"/>
          <w:lang w:val="it-IT"/>
        </w:rPr>
        <w:t>Latronico, 22 Giugno 2020</w:t>
      </w:r>
    </w:p>
    <w:p w14:paraId="20DE7EDE" w14:textId="77777777" w:rsidR="00903E68" w:rsidRDefault="00903E68" w:rsidP="001E2446">
      <w:pPr>
        <w:widowControl/>
        <w:adjustRightInd w:val="0"/>
        <w:spacing w:line="360" w:lineRule="auto"/>
        <w:jc w:val="right"/>
        <w:rPr>
          <w:rFonts w:ascii="Times New Roman" w:eastAsiaTheme="minorHAnsi" w:hAnsi="Times New Roman" w:cs="Times New Roman"/>
          <w:sz w:val="24"/>
          <w:szCs w:val="24"/>
          <w:lang w:val="it-IT"/>
        </w:rPr>
      </w:pPr>
      <w:r>
        <w:rPr>
          <w:rFonts w:ascii="Times New Roman" w:eastAsiaTheme="minorHAnsi" w:hAnsi="Times New Roman" w:cs="Times New Roman"/>
          <w:sz w:val="24"/>
          <w:szCs w:val="24"/>
          <w:lang w:val="it-IT"/>
        </w:rPr>
        <w:t>Il Respo</w:t>
      </w:r>
      <w:r w:rsidR="007873B9">
        <w:rPr>
          <w:rFonts w:ascii="Times New Roman" w:eastAsiaTheme="minorHAnsi" w:hAnsi="Times New Roman" w:cs="Times New Roman"/>
          <w:sz w:val="24"/>
          <w:szCs w:val="24"/>
          <w:lang w:val="it-IT"/>
        </w:rPr>
        <w:t>nsabile del Procedimento</w:t>
      </w:r>
    </w:p>
    <w:p w14:paraId="12B5BDD4" w14:textId="77777777" w:rsidR="007873B9" w:rsidRPr="008C0672" w:rsidRDefault="007873B9" w:rsidP="001E2446">
      <w:pPr>
        <w:widowControl/>
        <w:adjustRightInd w:val="0"/>
        <w:spacing w:line="360" w:lineRule="auto"/>
        <w:jc w:val="right"/>
        <w:rPr>
          <w:rFonts w:ascii="Times New Roman" w:hAnsi="Times New Roman" w:cs="Times New Roman"/>
          <w:b/>
          <w:bCs/>
          <w:sz w:val="24"/>
          <w:szCs w:val="24"/>
          <w:lang w:val="it-IT"/>
        </w:rPr>
      </w:pPr>
      <w:r w:rsidRPr="008C0672">
        <w:rPr>
          <w:rFonts w:ascii="Times New Roman" w:eastAsiaTheme="minorHAnsi" w:hAnsi="Times New Roman" w:cs="Times New Roman"/>
          <w:b/>
          <w:bCs/>
          <w:sz w:val="24"/>
          <w:szCs w:val="24"/>
          <w:lang w:val="it-IT"/>
        </w:rPr>
        <w:t>Arch. Gaetano G. Mitidieri</w:t>
      </w:r>
    </w:p>
    <w:sectPr w:rsidR="007873B9" w:rsidRPr="008C0672" w:rsidSect="008C0672">
      <w:headerReference w:type="default" r:id="rId10"/>
      <w:footerReference w:type="default" r:id="rId11"/>
      <w:pgSz w:w="11900" w:h="16840"/>
      <w:pgMar w:top="1985" w:right="1127" w:bottom="1560" w:left="993" w:header="135" w:footer="52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91C764" w14:textId="77777777" w:rsidR="00542303" w:rsidRDefault="00542303" w:rsidP="007846C3">
      <w:r>
        <w:separator/>
      </w:r>
    </w:p>
  </w:endnote>
  <w:endnote w:type="continuationSeparator" w:id="0">
    <w:p w14:paraId="06BFCC15" w14:textId="77777777" w:rsidR="00542303" w:rsidRDefault="00542303" w:rsidP="00784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OpenSymbol">
    <w:altName w:val="Yu Gothic"/>
    <w:panose1 w:val="05010000000000000000"/>
    <w:charset w:val="00"/>
    <w:family w:val="auto"/>
    <w:pitch w:val="variable"/>
    <w:sig w:usb0="800000AF" w:usb1="1001ECEA"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279">
    <w:charset w:val="00"/>
    <w:family w:val="auto"/>
    <w:pitch w:val="variable"/>
  </w:font>
  <w:font w:name="Segoe UI">
    <w:panose1 w:val="020B0502040204020203"/>
    <w:charset w:val="00"/>
    <w:family w:val="swiss"/>
    <w:pitch w:val="variable"/>
    <w:sig w:usb0="E10022FF" w:usb1="C000E47F" w:usb2="00000029" w:usb3="00000000" w:csb0="000001DF" w:csb1="00000000"/>
  </w:font>
  <w:font w:name="Calibri,Bold">
    <w:altName w:val="MS Mincho"/>
    <w:panose1 w:val="00000000000000000000"/>
    <w:charset w:val="80"/>
    <w:family w:val="auto"/>
    <w:notTrueType/>
    <w:pitch w:val="default"/>
    <w:sig w:usb0="00000001" w:usb1="08070000" w:usb2="00000010" w:usb3="00000000" w:csb0="00020000" w:csb1="00000000"/>
  </w:font>
  <w:font w:name="SymbolMT">
    <w:altName w:val="Microsoft JhengHei"/>
    <w:panose1 w:val="00000000000000000000"/>
    <w:charset w:val="88"/>
    <w:family w:val="auto"/>
    <w:notTrueType/>
    <w:pitch w:val="default"/>
    <w:sig w:usb0="00000001" w:usb1="08080000" w:usb2="00000010" w:usb3="00000000" w:csb0="00100000" w:csb1="00000000"/>
  </w:font>
  <w:font w:name="Gadugi">
    <w:altName w:val="DejaVu Sans Condensed"/>
    <w:charset w:val="00"/>
    <w:family w:val="swiss"/>
    <w:pitch w:val="variable"/>
    <w:sig w:usb0="80000003" w:usb1="02000000" w:usb2="00003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rPr>
      <w:id w:val="1378827583"/>
      <w:docPartObj>
        <w:docPartGallery w:val="Page Numbers (Bottom of Page)"/>
        <w:docPartUnique/>
      </w:docPartObj>
    </w:sdtPr>
    <w:sdtEndPr/>
    <w:sdtContent>
      <w:p w14:paraId="7CEF33E9" w14:textId="77777777" w:rsidR="0030618E" w:rsidRDefault="0030618E" w:rsidP="00C94C48">
        <w:pPr>
          <w:pStyle w:val="Pidipagina"/>
          <w:ind w:left="284"/>
          <w:rPr>
            <w:rFonts w:ascii="Gadugi" w:hAnsi="Gadugi"/>
            <w:b/>
            <w:sz w:val="16"/>
            <w:lang w:val="it-IT"/>
          </w:rPr>
        </w:pPr>
        <w:r>
          <w:rPr>
            <w:noProof/>
            <w:sz w:val="20"/>
            <w:lang w:val="it-IT" w:eastAsia="it-IT"/>
          </w:rPr>
          <mc:AlternateContent>
            <mc:Choice Requires="wps">
              <w:drawing>
                <wp:anchor distT="0" distB="0" distL="114300" distR="114300" simplePos="0" relativeHeight="251659264" behindDoc="0" locked="0" layoutInCell="1" allowOverlap="1" wp14:anchorId="62654DFA" wp14:editId="636D5D24">
                  <wp:simplePos x="0" y="0"/>
                  <wp:positionH relativeFrom="rightMargin">
                    <wp:align>center</wp:align>
                  </wp:positionH>
                  <wp:positionV relativeFrom="bottomMargin">
                    <wp:align>center</wp:align>
                  </wp:positionV>
                  <wp:extent cx="561975" cy="561975"/>
                  <wp:effectExtent l="0" t="0" r="9525" b="9525"/>
                  <wp:wrapNone/>
                  <wp:docPr id="108" name="Oval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1975" cy="561975"/>
                          </a:xfrm>
                          <a:prstGeom prst="ellipse">
                            <a:avLst/>
                          </a:prstGeom>
                          <a:noFill/>
                          <a:ln w="12700">
                            <a:solidFill>
                              <a:srgbClr val="ADC1D9"/>
                            </a:solidFill>
                            <a:round/>
                            <a:headEnd/>
                            <a:tailEnd/>
                          </a:ln>
                          <a:extLst>
                            <a:ext uri="{909E8E84-426E-40DD-AFC4-6F175D3DCCD1}">
                              <a14:hiddenFill xmlns:a14="http://schemas.microsoft.com/office/drawing/2010/main">
                                <a:solidFill>
                                  <a:srgbClr val="C0504D"/>
                                </a:solidFill>
                              </a14:hiddenFill>
                            </a:ext>
                          </a:extLst>
                        </wps:spPr>
                        <wps:txbx>
                          <w:txbxContent>
                            <w:p w14:paraId="759B0870" w14:textId="77777777" w:rsidR="0030618E" w:rsidRDefault="0030618E">
                              <w:pPr>
                                <w:pStyle w:val="Pidipagina"/>
                                <w:rPr>
                                  <w:color w:val="4F81BD" w:themeColor="accent1"/>
                                </w:rPr>
                              </w:pPr>
                              <w:r>
                                <w:fldChar w:fldCharType="begin"/>
                              </w:r>
                              <w:r>
                                <w:instrText>PAGE  \* MERGEFORMAT</w:instrText>
                              </w:r>
                              <w:r>
                                <w:fldChar w:fldCharType="separate"/>
                              </w:r>
                              <w:r w:rsidR="00506890" w:rsidRPr="00506890">
                                <w:rPr>
                                  <w:noProof/>
                                  <w:color w:val="4F81BD" w:themeColor="accent1"/>
                                  <w:lang w:val="it-IT"/>
                                </w:rPr>
                                <w:t>8</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ale 108" o:spid="_x0000_s1026" style="position:absolute;left:0;text-align:left;margin-left:0;margin-top:0;width:44.25pt;height:44.25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" filled="f" fillcolor="#c0504d" strokecolor="#adc1d9" strokeweight="1pt">
                  <v:textbox inset=",0,,0">
                    <w:txbxContent>
                      <w:p w14:paraId="759B0870" w14:textId="77777777" w:rsidR="0030618E" w:rsidRDefault="0030618E">
                        <w:pPr>
                          <w:pStyle w:val="Pidipagina"/>
                          <w:rPr>
                            <w:color w:val="4F81BD" w:themeColor="accent1"/>
                          </w:rPr>
                        </w:pPr>
                        <w:r>
                          <w:fldChar w:fldCharType="begin"/>
                        </w:r>
                        <w:r>
                          <w:instrText>PAGE  \* MERGEFORMAT</w:instrText>
                        </w:r>
                        <w:r>
                          <w:fldChar w:fldCharType="separate"/>
                        </w:r>
                        <w:r w:rsidR="00506890" w:rsidRPr="00506890">
                          <w:rPr>
                            <w:noProof/>
                            <w:color w:val="4F81BD" w:themeColor="accent1"/>
                            <w:lang w:val="it-IT"/>
                          </w:rPr>
                          <w:t>8</w:t>
                        </w:r>
                        <w:r>
                          <w:rPr>
                            <w:color w:val="4F81BD" w:themeColor="accent1"/>
                          </w:rPr>
                          <w:fldChar w:fldCharType="end"/>
                        </w:r>
                      </w:p>
                    </w:txbxContent>
                  </v:textbox>
                  <w10:wrap anchorx="margin" anchory="margin"/>
                </v:oval>
              </w:pict>
            </mc:Fallback>
          </mc:AlternateContent>
        </w:r>
        <w:r w:rsidR="00CC4D86">
          <w:rPr>
            <w:rFonts w:ascii="Gadugi" w:hAnsi="Gadugi"/>
            <w:b/>
            <w:sz w:val="16"/>
            <w:lang w:val="it-IT"/>
          </w:rPr>
          <w:t>Azione 19.2.B.1.1.1.</w:t>
        </w:r>
        <w:r w:rsidRPr="00C94C48">
          <w:rPr>
            <w:rFonts w:ascii="Gadugi" w:hAnsi="Gadugi"/>
            <w:b/>
            <w:sz w:val="16"/>
            <w:lang w:val="it-IT"/>
          </w:rPr>
          <w:t xml:space="preserve">  </w:t>
        </w:r>
        <w:r w:rsidR="007231F9" w:rsidRPr="007231F9">
          <w:rPr>
            <w:rFonts w:ascii="Gadugi" w:hAnsi="Gadugi"/>
            <w:b/>
            <w:sz w:val="16"/>
            <w:lang w:val="it-IT"/>
          </w:rPr>
          <w:t>“ VALORIZZAZIONE DELLE FILIERE AGROALIMENTARI “</w:t>
        </w:r>
      </w:p>
      <w:p w14:paraId="7FA77C2F" w14:textId="77777777" w:rsidR="0030618E" w:rsidRPr="00757724" w:rsidRDefault="0030618E" w:rsidP="00C94C48">
        <w:pPr>
          <w:pStyle w:val="Pidipagina"/>
          <w:ind w:left="284"/>
          <w:rPr>
            <w:rFonts w:ascii="Gadugi" w:hAnsi="Gadugi"/>
            <w:sz w:val="16"/>
            <w:lang w:val="it-IT"/>
          </w:rPr>
        </w:pPr>
        <w:r w:rsidRPr="00757724">
          <w:rPr>
            <w:rFonts w:ascii="Gadugi" w:hAnsi="Gadugi"/>
            <w:sz w:val="16"/>
            <w:lang w:val="it-IT"/>
          </w:rPr>
          <w:t>GAL LA CITTADELLA DEL SAPERE S.r.l.</w:t>
        </w:r>
        <w:r w:rsidRPr="00C94C48">
          <w:rPr>
            <w:lang w:val="it-IT"/>
          </w:rPr>
          <w:t xml:space="preserve"> </w:t>
        </w:r>
        <w:hyperlink r:id="rId1" w:history="1">
          <w:r w:rsidRPr="00C94C48">
            <w:rPr>
              <w:rStyle w:val="Collegamentoipertestuale"/>
              <w:rFonts w:ascii="Gadugi" w:hAnsi="Gadugi"/>
              <w:sz w:val="16"/>
              <w:lang w:val="it-IT"/>
            </w:rPr>
            <w:t>info@lacittadelladelsapere.it</w:t>
          </w:r>
        </w:hyperlink>
        <w:r w:rsidRPr="00C94C48">
          <w:rPr>
            <w:rStyle w:val="Collegamentoipertestuale"/>
            <w:rFonts w:ascii="Gadugi" w:hAnsi="Gadugi"/>
            <w:sz w:val="16"/>
            <w:lang w:val="it-IT"/>
          </w:rPr>
          <w:t xml:space="preserve"> , </w:t>
        </w:r>
        <w:r w:rsidRPr="00C94C48">
          <w:rPr>
            <w:lang w:val="it-IT"/>
          </w:rPr>
          <w:t xml:space="preserve"> </w:t>
        </w:r>
        <w:hyperlink r:id="rId2" w:history="1">
          <w:r w:rsidRPr="00C94C48">
            <w:rPr>
              <w:rStyle w:val="Collegamentoipertestuale"/>
              <w:rFonts w:ascii="Gadugi" w:hAnsi="Gadugi"/>
              <w:sz w:val="16"/>
              <w:lang w:val="it-IT"/>
            </w:rPr>
            <w:t>www.lacittadelladelsapere.it</w:t>
          </w:r>
        </w:hyperlink>
        <w:r w:rsidRPr="00C94C48">
          <w:rPr>
            <w:rStyle w:val="Collegamentoipertestuale"/>
            <w:rFonts w:ascii="Gadugi" w:hAnsi="Gadugi"/>
            <w:sz w:val="16"/>
            <w:lang w:val="it-IT"/>
          </w:rPr>
          <w:t xml:space="preserve"> ;</w:t>
        </w:r>
      </w:p>
      <w:p w14:paraId="575411BB" w14:textId="77777777" w:rsidR="0030618E" w:rsidRPr="00C94C48" w:rsidRDefault="0030618E" w:rsidP="00C94C48">
        <w:pPr>
          <w:pStyle w:val="Pidipagina"/>
          <w:ind w:left="284"/>
          <w:rPr>
            <w:rFonts w:ascii="Gadugi" w:hAnsi="Gadugi"/>
            <w:sz w:val="16"/>
            <w:lang w:val="it-IT"/>
          </w:rPr>
        </w:pPr>
        <w:r w:rsidRPr="00757724">
          <w:rPr>
            <w:rFonts w:ascii="Gadugi" w:hAnsi="Gadugi"/>
            <w:sz w:val="16"/>
            <w:lang w:val="it-IT"/>
          </w:rPr>
          <w:t xml:space="preserve">Sede </w:t>
        </w:r>
        <w:r w:rsidR="004C01CA">
          <w:rPr>
            <w:rFonts w:ascii="Gadugi" w:hAnsi="Gadugi"/>
            <w:sz w:val="16"/>
            <w:lang w:val="it-IT"/>
          </w:rPr>
          <w:t xml:space="preserve">legale e </w:t>
        </w:r>
        <w:r w:rsidRPr="00757724">
          <w:rPr>
            <w:rFonts w:ascii="Gadugi" w:hAnsi="Gadugi"/>
            <w:sz w:val="16"/>
            <w:lang w:val="it-IT"/>
          </w:rPr>
          <w:t>operativa: C.da Calda 8 - 85043 Latronico (PZ)</w:t>
        </w:r>
        <w:r>
          <w:rPr>
            <w:rFonts w:ascii="Gadugi" w:hAnsi="Gadugi"/>
            <w:sz w:val="16"/>
            <w:lang w:val="it-IT"/>
          </w:rPr>
          <w:t xml:space="preserve">  </w:t>
        </w:r>
        <w:r w:rsidRPr="008E374C">
          <w:rPr>
            <w:rFonts w:ascii="Gadugi" w:hAnsi="Gadugi"/>
            <w:sz w:val="16"/>
            <w:lang w:val="it-IT"/>
          </w:rPr>
          <w:t xml:space="preserve">Tel: 0973.858200 </w:t>
        </w:r>
        <w:r w:rsidRPr="00C94C48">
          <w:rPr>
            <w:rFonts w:ascii="Gadugi" w:hAnsi="Gadugi"/>
            <w:sz w:val="16"/>
            <w:lang w:val="it-IT"/>
          </w:rPr>
          <w:t xml:space="preserve">Fax: 0973.858200 ; </w:t>
        </w:r>
      </w:p>
      <w:p w14:paraId="4F391A1C" w14:textId="77777777" w:rsidR="0030618E" w:rsidRDefault="00542303" w:rsidP="00C94C48">
        <w:pPr>
          <w:pStyle w:val="Pidipagina"/>
          <w:rPr>
            <w:sz w:val="20"/>
          </w:rP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BC01CA" w14:textId="77777777" w:rsidR="00542303" w:rsidRDefault="00542303" w:rsidP="007846C3">
      <w:r>
        <w:separator/>
      </w:r>
    </w:p>
  </w:footnote>
  <w:footnote w:type="continuationSeparator" w:id="0">
    <w:p w14:paraId="4F2F2E54" w14:textId="77777777" w:rsidR="00542303" w:rsidRDefault="00542303" w:rsidP="007846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7A04E3" w14:textId="7E49D092" w:rsidR="001E2446" w:rsidRDefault="001E2446" w:rsidP="001E2446">
    <w:pPr>
      <w:pStyle w:val="Intestazione"/>
      <w:ind w:left="142"/>
    </w:pPr>
    <w:r>
      <w:rPr>
        <w:noProof/>
        <w:lang w:val="it-IT" w:eastAsia="it-IT"/>
      </w:rPr>
      <w:drawing>
        <wp:inline distT="0" distB="0" distL="0" distR="0" wp14:anchorId="23115360" wp14:editId="3E7BC944">
          <wp:extent cx="1352550" cy="679118"/>
          <wp:effectExtent l="0" t="0" r="0" b="6985"/>
          <wp:docPr id="115" name="Immagin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4348" cy="685042"/>
                  </a:xfrm>
                  <a:prstGeom prst="rect">
                    <a:avLst/>
                  </a:prstGeom>
                  <a:noFill/>
                </pic:spPr>
              </pic:pic>
            </a:graphicData>
          </a:graphic>
        </wp:inline>
      </w:drawing>
    </w:r>
    <w:r>
      <w:rPr>
        <w:noProof/>
        <w:lang w:val="it-IT" w:eastAsia="it-IT"/>
      </w:rPr>
      <w:drawing>
        <wp:inline distT="0" distB="0" distL="0" distR="0" wp14:anchorId="0A651046" wp14:editId="7C42FFB6">
          <wp:extent cx="1428750" cy="653021"/>
          <wp:effectExtent l="0" t="0" r="0" b="0"/>
          <wp:docPr id="116" name="Immagin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98826" cy="685050"/>
                  </a:xfrm>
                  <a:prstGeom prst="rect">
                    <a:avLst/>
                  </a:prstGeom>
                  <a:noFill/>
                </pic:spPr>
              </pic:pic>
            </a:graphicData>
          </a:graphic>
        </wp:inline>
      </w:drawing>
    </w:r>
    <w:r>
      <w:rPr>
        <w:noProof/>
        <w:lang w:val="it-IT" w:eastAsia="it-IT"/>
      </w:rPr>
      <w:drawing>
        <wp:inline distT="0" distB="0" distL="0" distR="0" wp14:anchorId="64C1DEC9" wp14:editId="4526D86E">
          <wp:extent cx="3322320" cy="908685"/>
          <wp:effectExtent l="0" t="0" r="0" b="5715"/>
          <wp:docPr id="117" name="Immagin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322320" cy="90868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1"/>
    <w:lvl w:ilvl="0">
      <w:start w:val="1"/>
      <w:numFmt w:val="none"/>
      <w:suff w:val="nothing"/>
      <w:lvlText w:val=""/>
      <w:lvlJc w:val="left"/>
      <w:pPr>
        <w:tabs>
          <w:tab w:val="num" w:pos="8354"/>
        </w:tabs>
        <w:ind w:left="8786" w:hanging="432"/>
      </w:pPr>
    </w:lvl>
    <w:lvl w:ilvl="1">
      <w:start w:val="1"/>
      <w:numFmt w:val="none"/>
      <w:suff w:val="nothing"/>
      <w:lvlText w:val=""/>
      <w:lvlJc w:val="left"/>
      <w:pPr>
        <w:tabs>
          <w:tab w:val="num" w:pos="8354"/>
        </w:tabs>
        <w:ind w:left="8930" w:hanging="576"/>
      </w:pPr>
    </w:lvl>
    <w:lvl w:ilvl="2">
      <w:start w:val="1"/>
      <w:numFmt w:val="none"/>
      <w:suff w:val="nothing"/>
      <w:lvlText w:val=""/>
      <w:lvlJc w:val="left"/>
      <w:pPr>
        <w:tabs>
          <w:tab w:val="num" w:pos="8354"/>
        </w:tabs>
        <w:ind w:left="9074" w:hanging="720"/>
      </w:pPr>
    </w:lvl>
    <w:lvl w:ilvl="3">
      <w:start w:val="1"/>
      <w:numFmt w:val="none"/>
      <w:suff w:val="nothing"/>
      <w:lvlText w:val=""/>
      <w:lvlJc w:val="left"/>
      <w:pPr>
        <w:tabs>
          <w:tab w:val="num" w:pos="8354"/>
        </w:tabs>
        <w:ind w:left="9218" w:hanging="864"/>
      </w:pPr>
    </w:lvl>
    <w:lvl w:ilvl="4">
      <w:start w:val="1"/>
      <w:numFmt w:val="none"/>
      <w:suff w:val="nothing"/>
      <w:lvlText w:val=""/>
      <w:lvlJc w:val="left"/>
      <w:pPr>
        <w:tabs>
          <w:tab w:val="num" w:pos="8354"/>
        </w:tabs>
        <w:ind w:left="9362" w:hanging="1008"/>
      </w:pPr>
    </w:lvl>
    <w:lvl w:ilvl="5">
      <w:start w:val="1"/>
      <w:numFmt w:val="none"/>
      <w:suff w:val="nothing"/>
      <w:lvlText w:val=""/>
      <w:lvlJc w:val="left"/>
      <w:pPr>
        <w:tabs>
          <w:tab w:val="num" w:pos="8354"/>
        </w:tabs>
        <w:ind w:left="9506" w:hanging="1152"/>
      </w:pPr>
    </w:lvl>
    <w:lvl w:ilvl="6">
      <w:start w:val="1"/>
      <w:numFmt w:val="none"/>
      <w:suff w:val="nothing"/>
      <w:lvlText w:val=""/>
      <w:lvlJc w:val="left"/>
      <w:pPr>
        <w:tabs>
          <w:tab w:val="num" w:pos="8354"/>
        </w:tabs>
        <w:ind w:left="9650" w:hanging="1296"/>
      </w:pPr>
    </w:lvl>
    <w:lvl w:ilvl="7">
      <w:start w:val="1"/>
      <w:numFmt w:val="none"/>
      <w:suff w:val="nothing"/>
      <w:lvlText w:val=""/>
      <w:lvlJc w:val="left"/>
      <w:pPr>
        <w:tabs>
          <w:tab w:val="num" w:pos="8354"/>
        </w:tabs>
        <w:ind w:left="9794" w:hanging="1440"/>
      </w:pPr>
    </w:lvl>
    <w:lvl w:ilvl="8">
      <w:start w:val="1"/>
      <w:numFmt w:val="none"/>
      <w:suff w:val="nothing"/>
      <w:lvlText w:val=""/>
      <w:lvlJc w:val="left"/>
      <w:pPr>
        <w:tabs>
          <w:tab w:val="num" w:pos="8354"/>
        </w:tabs>
        <w:ind w:left="9938" w:hanging="1584"/>
      </w:pPr>
    </w:lvl>
  </w:abstractNum>
  <w:abstractNum w:abstractNumId="1">
    <w:nsid w:val="00000007"/>
    <w:multiLevelType w:val="multilevel"/>
    <w:tmpl w:val="00000007"/>
    <w:name w:val="WW8Num7"/>
    <w:lvl w:ilvl="0">
      <w:start w:val="1"/>
      <w:numFmt w:val="bullet"/>
      <w:lvlText w:val="-"/>
      <w:lvlJc w:val="left"/>
      <w:pPr>
        <w:tabs>
          <w:tab w:val="num" w:pos="720"/>
        </w:tabs>
        <w:ind w:left="720" w:hanging="360"/>
      </w:pPr>
      <w:rPr>
        <w:rFonts w:ascii="OpenSymbol" w:hAnsi="OpenSymbol"/>
        <w:b/>
        <w:color w:val="212121"/>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2">
    <w:nsid w:val="00000009"/>
    <w:multiLevelType w:val="multilevel"/>
    <w:tmpl w:val="00000009"/>
    <w:name w:val="WW8Num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Tahoma"/>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Tahoma"/>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Tahoma"/>
      </w:rPr>
    </w:lvl>
    <w:lvl w:ilvl="8">
      <w:start w:val="1"/>
      <w:numFmt w:val="bullet"/>
      <w:lvlText w:val=""/>
      <w:lvlJc w:val="left"/>
      <w:pPr>
        <w:tabs>
          <w:tab w:val="num" w:pos="0"/>
        </w:tabs>
        <w:ind w:left="6480" w:hanging="360"/>
      </w:pPr>
      <w:rPr>
        <w:rFonts w:ascii="Wingdings" w:hAnsi="Wingdings"/>
      </w:rPr>
    </w:lvl>
  </w:abstractNum>
  <w:abstractNum w:abstractNumId="3">
    <w:nsid w:val="00000010"/>
    <w:multiLevelType w:val="multilevel"/>
    <w:tmpl w:val="00000010"/>
    <w:name w:val="WW8Num16"/>
    <w:lvl w:ilvl="0">
      <w:start w:val="1"/>
      <w:numFmt w:val="bullet"/>
      <w:lvlText w:val=""/>
      <w:lvlJc w:val="left"/>
      <w:pPr>
        <w:tabs>
          <w:tab w:val="num" w:pos="0"/>
        </w:tabs>
        <w:ind w:left="720" w:hanging="360"/>
      </w:pPr>
      <w:rPr>
        <w:rFonts w:ascii="Symbol" w:hAnsi="Symbol" w:cs="Times New Roman"/>
        <w:b/>
      </w:rPr>
    </w:lvl>
    <w:lvl w:ilvl="1">
      <w:start w:val="1"/>
      <w:numFmt w:val="bullet"/>
      <w:lvlText w:val="o"/>
      <w:lvlJc w:val="left"/>
      <w:pPr>
        <w:tabs>
          <w:tab w:val="num" w:pos="0"/>
        </w:tabs>
        <w:ind w:left="1440" w:hanging="360"/>
      </w:pPr>
      <w:rPr>
        <w:rFonts w:ascii="Courier New" w:hAnsi="Courier New" w:cs="Calibri"/>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Times New Roman"/>
        <w:b/>
      </w:rPr>
    </w:lvl>
    <w:lvl w:ilvl="4">
      <w:start w:val="1"/>
      <w:numFmt w:val="bullet"/>
      <w:lvlText w:val="o"/>
      <w:lvlJc w:val="left"/>
      <w:pPr>
        <w:tabs>
          <w:tab w:val="num" w:pos="0"/>
        </w:tabs>
        <w:ind w:left="3600" w:hanging="360"/>
      </w:pPr>
      <w:rPr>
        <w:rFonts w:ascii="Courier New" w:hAnsi="Courier New" w:cs="Calibri"/>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Times New Roman"/>
        <w:b/>
      </w:rPr>
    </w:lvl>
    <w:lvl w:ilvl="7">
      <w:start w:val="1"/>
      <w:numFmt w:val="bullet"/>
      <w:lvlText w:val="o"/>
      <w:lvlJc w:val="left"/>
      <w:pPr>
        <w:tabs>
          <w:tab w:val="num" w:pos="0"/>
        </w:tabs>
        <w:ind w:left="5760" w:hanging="360"/>
      </w:pPr>
      <w:rPr>
        <w:rFonts w:ascii="Courier New" w:hAnsi="Courier New" w:cs="Calibri"/>
      </w:rPr>
    </w:lvl>
    <w:lvl w:ilvl="8">
      <w:start w:val="1"/>
      <w:numFmt w:val="bullet"/>
      <w:lvlText w:val=""/>
      <w:lvlJc w:val="left"/>
      <w:pPr>
        <w:tabs>
          <w:tab w:val="num" w:pos="0"/>
        </w:tabs>
        <w:ind w:left="6480" w:hanging="360"/>
      </w:pPr>
      <w:rPr>
        <w:rFonts w:ascii="Wingdings" w:hAnsi="Wingdings"/>
      </w:rPr>
    </w:lvl>
  </w:abstractNum>
  <w:abstractNum w:abstractNumId="4">
    <w:nsid w:val="00000011"/>
    <w:multiLevelType w:val="multilevel"/>
    <w:tmpl w:val="00000011"/>
    <w:name w:val="WW8Num17"/>
    <w:lvl w:ilvl="0">
      <w:start w:val="1"/>
      <w:numFmt w:val="bullet"/>
      <w:lvlText w:val=""/>
      <w:lvlJc w:val="left"/>
      <w:pPr>
        <w:tabs>
          <w:tab w:val="num" w:pos="0"/>
        </w:tabs>
        <w:ind w:left="720" w:hanging="360"/>
      </w:pPr>
      <w:rPr>
        <w:rFonts w:ascii="Symbol" w:hAnsi="Symbol"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Times New Roman"/>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Times New Roman"/>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nsid w:val="0000001B"/>
    <w:multiLevelType w:val="multilevel"/>
    <w:tmpl w:val="0000001B"/>
    <w:name w:val="WW8Num37"/>
    <w:lvl w:ilvl="0">
      <w:start w:val="1"/>
      <w:numFmt w:val="bullet"/>
      <w:lvlText w:val="-"/>
      <w:lvlJc w:val="left"/>
      <w:pPr>
        <w:tabs>
          <w:tab w:val="num" w:pos="720"/>
        </w:tabs>
        <w:ind w:left="720" w:hanging="360"/>
      </w:pPr>
      <w:rPr>
        <w:rFonts w:ascii="OpenSymbol" w:hAnsi="OpenSymbol" w:cs="OpenSymbol"/>
      </w:rPr>
    </w:lvl>
    <w:lvl w:ilvl="1">
      <w:start w:val="1"/>
      <w:numFmt w:val="bullet"/>
      <w:lvlText w:val="o"/>
      <w:lvlJc w:val="left"/>
      <w:pPr>
        <w:tabs>
          <w:tab w:val="num" w:pos="1440"/>
        </w:tabs>
        <w:ind w:left="1440" w:hanging="360"/>
      </w:pPr>
      <w:rPr>
        <w:rFonts w:ascii="Courier New" w:hAnsi="Courier New" w:cs="Open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OpenSymbol"/>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OpenSymbol"/>
      </w:rPr>
    </w:lvl>
    <w:lvl w:ilvl="8">
      <w:start w:val="1"/>
      <w:numFmt w:val="bullet"/>
      <w:lvlText w:val=""/>
      <w:lvlJc w:val="left"/>
      <w:pPr>
        <w:tabs>
          <w:tab w:val="num" w:pos="6480"/>
        </w:tabs>
        <w:ind w:left="6480" w:hanging="360"/>
      </w:pPr>
      <w:rPr>
        <w:rFonts w:ascii="Wingdings" w:hAnsi="Wingdings"/>
      </w:rPr>
    </w:lvl>
  </w:abstractNum>
  <w:abstractNum w:abstractNumId="6">
    <w:nsid w:val="00000025"/>
    <w:multiLevelType w:val="singleLevel"/>
    <w:tmpl w:val="00000025"/>
    <w:name w:val="WW8Num52"/>
    <w:lvl w:ilvl="0">
      <w:start w:val="1"/>
      <w:numFmt w:val="bullet"/>
      <w:lvlText w:val=""/>
      <w:lvlJc w:val="left"/>
      <w:pPr>
        <w:tabs>
          <w:tab w:val="num" w:pos="0"/>
        </w:tabs>
        <w:ind w:left="780" w:hanging="360"/>
      </w:pPr>
      <w:rPr>
        <w:rFonts w:ascii="Symbol" w:hAnsi="Symbol"/>
      </w:rPr>
    </w:lvl>
  </w:abstractNum>
  <w:abstractNum w:abstractNumId="7">
    <w:nsid w:val="0A5E5A19"/>
    <w:multiLevelType w:val="hybridMultilevel"/>
    <w:tmpl w:val="8D903C4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0CA7024E"/>
    <w:multiLevelType w:val="hybridMultilevel"/>
    <w:tmpl w:val="47EA4F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6C007AE"/>
    <w:multiLevelType w:val="hybridMultilevel"/>
    <w:tmpl w:val="9798168C"/>
    <w:lvl w:ilvl="0" w:tplc="B0BCB640">
      <w:start w:val="1"/>
      <w:numFmt w:val="bullet"/>
      <w:lvlText w:val=""/>
      <w:lvlJc w:val="left"/>
      <w:pPr>
        <w:ind w:left="720" w:hanging="360"/>
      </w:pPr>
      <w:rPr>
        <w:rFonts w:ascii="Wingdings" w:hAnsi="Wingdings" w:hint="default"/>
        <w:color w:val="000000" w:themeColor="text1"/>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CCB473C"/>
    <w:multiLevelType w:val="hybridMultilevel"/>
    <w:tmpl w:val="2FEE0B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58E33EE5"/>
    <w:multiLevelType w:val="hybridMultilevel"/>
    <w:tmpl w:val="1A988368"/>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6F892338"/>
    <w:multiLevelType w:val="hybridMultilevel"/>
    <w:tmpl w:val="BF6C3080"/>
    <w:lvl w:ilvl="0" w:tplc="2F427D72">
      <w:start w:val="1"/>
      <w:numFmt w:val="decimal"/>
      <w:lvlText w:val="%1."/>
      <w:lvlJc w:val="left"/>
      <w:pPr>
        <w:ind w:left="720" w:hanging="360"/>
      </w:pPr>
      <w:rPr>
        <w:rFonts w:hint="default"/>
        <w:sz w:val="2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9"/>
  </w:num>
  <w:num w:numId="2">
    <w:abstractNumId w:val="11"/>
  </w:num>
  <w:num w:numId="3">
    <w:abstractNumId w:val="10"/>
  </w:num>
  <w:num w:numId="4">
    <w:abstractNumId w:val="8"/>
  </w:num>
  <w:num w:numId="5">
    <w:abstractNumId w:val="7"/>
  </w:num>
  <w:num w:numId="6">
    <w:abstractNumId w:val="12"/>
  </w:num>
  <w:num w:numId="7">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7724"/>
    <w:rsid w:val="000000BF"/>
    <w:rsid w:val="00002434"/>
    <w:rsid w:val="00002A8B"/>
    <w:rsid w:val="00007DEC"/>
    <w:rsid w:val="00016D59"/>
    <w:rsid w:val="000210FC"/>
    <w:rsid w:val="0002272F"/>
    <w:rsid w:val="000254F2"/>
    <w:rsid w:val="00025B72"/>
    <w:rsid w:val="00026E25"/>
    <w:rsid w:val="000307F5"/>
    <w:rsid w:val="00032443"/>
    <w:rsid w:val="00032F60"/>
    <w:rsid w:val="0004211A"/>
    <w:rsid w:val="00044EE8"/>
    <w:rsid w:val="00051419"/>
    <w:rsid w:val="00052AAB"/>
    <w:rsid w:val="00054EA4"/>
    <w:rsid w:val="000571B6"/>
    <w:rsid w:val="00065B3C"/>
    <w:rsid w:val="0007473B"/>
    <w:rsid w:val="000776D2"/>
    <w:rsid w:val="0009128A"/>
    <w:rsid w:val="000922A7"/>
    <w:rsid w:val="000A6F2C"/>
    <w:rsid w:val="000A753A"/>
    <w:rsid w:val="000B62D1"/>
    <w:rsid w:val="000C3530"/>
    <w:rsid w:val="000C3E61"/>
    <w:rsid w:val="000C5A4A"/>
    <w:rsid w:val="000D5FE9"/>
    <w:rsid w:val="000D7448"/>
    <w:rsid w:val="000E38F9"/>
    <w:rsid w:val="000E3F61"/>
    <w:rsid w:val="000E511E"/>
    <w:rsid w:val="000E6301"/>
    <w:rsid w:val="000F44A4"/>
    <w:rsid w:val="000F5572"/>
    <w:rsid w:val="00103D21"/>
    <w:rsid w:val="001070CD"/>
    <w:rsid w:val="001203A3"/>
    <w:rsid w:val="0013347E"/>
    <w:rsid w:val="00136970"/>
    <w:rsid w:val="001375E1"/>
    <w:rsid w:val="00140B6E"/>
    <w:rsid w:val="00144C4D"/>
    <w:rsid w:val="00162B4A"/>
    <w:rsid w:val="001705A5"/>
    <w:rsid w:val="00172B1D"/>
    <w:rsid w:val="0017529F"/>
    <w:rsid w:val="00185D60"/>
    <w:rsid w:val="00186A73"/>
    <w:rsid w:val="00190118"/>
    <w:rsid w:val="00190C58"/>
    <w:rsid w:val="001978BA"/>
    <w:rsid w:val="001A3233"/>
    <w:rsid w:val="001A4F26"/>
    <w:rsid w:val="001B05FF"/>
    <w:rsid w:val="001B37A3"/>
    <w:rsid w:val="001C0670"/>
    <w:rsid w:val="001C6010"/>
    <w:rsid w:val="001D15BB"/>
    <w:rsid w:val="001E2446"/>
    <w:rsid w:val="001F573E"/>
    <w:rsid w:val="001F603F"/>
    <w:rsid w:val="001F7535"/>
    <w:rsid w:val="00214A79"/>
    <w:rsid w:val="0022045D"/>
    <w:rsid w:val="002225E6"/>
    <w:rsid w:val="002265DA"/>
    <w:rsid w:val="002321E2"/>
    <w:rsid w:val="002333A5"/>
    <w:rsid w:val="002361B9"/>
    <w:rsid w:val="00237297"/>
    <w:rsid w:val="002533FF"/>
    <w:rsid w:val="00260F57"/>
    <w:rsid w:val="002611CC"/>
    <w:rsid w:val="00262521"/>
    <w:rsid w:val="00263720"/>
    <w:rsid w:val="00263DE3"/>
    <w:rsid w:val="00267678"/>
    <w:rsid w:val="0027283C"/>
    <w:rsid w:val="00275CD2"/>
    <w:rsid w:val="0027623B"/>
    <w:rsid w:val="002831EA"/>
    <w:rsid w:val="002834B4"/>
    <w:rsid w:val="00295D2E"/>
    <w:rsid w:val="002C17E2"/>
    <w:rsid w:val="002C40CD"/>
    <w:rsid w:val="002D2FCF"/>
    <w:rsid w:val="002D3BA3"/>
    <w:rsid w:val="002E1687"/>
    <w:rsid w:val="002E69AB"/>
    <w:rsid w:val="002F27CC"/>
    <w:rsid w:val="002F4D1C"/>
    <w:rsid w:val="00303799"/>
    <w:rsid w:val="00305889"/>
    <w:rsid w:val="0030618E"/>
    <w:rsid w:val="003070CF"/>
    <w:rsid w:val="00307F13"/>
    <w:rsid w:val="00311BB8"/>
    <w:rsid w:val="00321879"/>
    <w:rsid w:val="0033442D"/>
    <w:rsid w:val="00342D3B"/>
    <w:rsid w:val="003444D8"/>
    <w:rsid w:val="00345B3D"/>
    <w:rsid w:val="0035061F"/>
    <w:rsid w:val="00373BCB"/>
    <w:rsid w:val="0038413B"/>
    <w:rsid w:val="003865B2"/>
    <w:rsid w:val="00394108"/>
    <w:rsid w:val="00394BCE"/>
    <w:rsid w:val="0039584A"/>
    <w:rsid w:val="003A2AE6"/>
    <w:rsid w:val="003A37B5"/>
    <w:rsid w:val="003B1EF5"/>
    <w:rsid w:val="00404668"/>
    <w:rsid w:val="00413BA0"/>
    <w:rsid w:val="00420B23"/>
    <w:rsid w:val="00423D50"/>
    <w:rsid w:val="00432049"/>
    <w:rsid w:val="0043433F"/>
    <w:rsid w:val="0045172A"/>
    <w:rsid w:val="004533B3"/>
    <w:rsid w:val="00456962"/>
    <w:rsid w:val="0046139F"/>
    <w:rsid w:val="004618BD"/>
    <w:rsid w:val="004624D6"/>
    <w:rsid w:val="004638DF"/>
    <w:rsid w:val="00482866"/>
    <w:rsid w:val="00483BEA"/>
    <w:rsid w:val="004923C0"/>
    <w:rsid w:val="004A2633"/>
    <w:rsid w:val="004B25B3"/>
    <w:rsid w:val="004B3100"/>
    <w:rsid w:val="004C01CA"/>
    <w:rsid w:val="004C1830"/>
    <w:rsid w:val="004C3F5B"/>
    <w:rsid w:val="004F0DA2"/>
    <w:rsid w:val="004F1F5F"/>
    <w:rsid w:val="004F3AA3"/>
    <w:rsid w:val="00505C73"/>
    <w:rsid w:val="005066ED"/>
    <w:rsid w:val="00506890"/>
    <w:rsid w:val="00515AD6"/>
    <w:rsid w:val="0052627B"/>
    <w:rsid w:val="005263FC"/>
    <w:rsid w:val="00526F74"/>
    <w:rsid w:val="00531136"/>
    <w:rsid w:val="005328B5"/>
    <w:rsid w:val="0053337C"/>
    <w:rsid w:val="00542303"/>
    <w:rsid w:val="005510C5"/>
    <w:rsid w:val="00553685"/>
    <w:rsid w:val="00553EB4"/>
    <w:rsid w:val="00555BBD"/>
    <w:rsid w:val="0056179C"/>
    <w:rsid w:val="00563045"/>
    <w:rsid w:val="00570A8A"/>
    <w:rsid w:val="00572AEB"/>
    <w:rsid w:val="00574911"/>
    <w:rsid w:val="00581956"/>
    <w:rsid w:val="00584E03"/>
    <w:rsid w:val="005850E2"/>
    <w:rsid w:val="0059236B"/>
    <w:rsid w:val="00595B2A"/>
    <w:rsid w:val="005A56D0"/>
    <w:rsid w:val="005B654B"/>
    <w:rsid w:val="005C2B5A"/>
    <w:rsid w:val="005E5F95"/>
    <w:rsid w:val="005E7F7A"/>
    <w:rsid w:val="0060190A"/>
    <w:rsid w:val="00610C33"/>
    <w:rsid w:val="006218EE"/>
    <w:rsid w:val="0063746F"/>
    <w:rsid w:val="00642F18"/>
    <w:rsid w:val="00647212"/>
    <w:rsid w:val="00654C9B"/>
    <w:rsid w:val="00656CF6"/>
    <w:rsid w:val="0067464D"/>
    <w:rsid w:val="006757D7"/>
    <w:rsid w:val="006840E4"/>
    <w:rsid w:val="006907E2"/>
    <w:rsid w:val="006B0547"/>
    <w:rsid w:val="006B0E4F"/>
    <w:rsid w:val="006B13FA"/>
    <w:rsid w:val="006D153C"/>
    <w:rsid w:val="006D3442"/>
    <w:rsid w:val="006D5E7A"/>
    <w:rsid w:val="006E0F04"/>
    <w:rsid w:val="006E47A4"/>
    <w:rsid w:val="006E6B4E"/>
    <w:rsid w:val="006F2691"/>
    <w:rsid w:val="006F4148"/>
    <w:rsid w:val="0070693E"/>
    <w:rsid w:val="00710CC1"/>
    <w:rsid w:val="00717BD0"/>
    <w:rsid w:val="00721563"/>
    <w:rsid w:val="007218E6"/>
    <w:rsid w:val="007231F9"/>
    <w:rsid w:val="00724346"/>
    <w:rsid w:val="00724DC5"/>
    <w:rsid w:val="007255B8"/>
    <w:rsid w:val="0072609C"/>
    <w:rsid w:val="00742AFB"/>
    <w:rsid w:val="00743C26"/>
    <w:rsid w:val="007562C0"/>
    <w:rsid w:val="00757724"/>
    <w:rsid w:val="00762200"/>
    <w:rsid w:val="007632F3"/>
    <w:rsid w:val="0077664D"/>
    <w:rsid w:val="0078446A"/>
    <w:rsid w:val="007846C3"/>
    <w:rsid w:val="007873B9"/>
    <w:rsid w:val="00794235"/>
    <w:rsid w:val="007A31ED"/>
    <w:rsid w:val="007A3946"/>
    <w:rsid w:val="007A5BA9"/>
    <w:rsid w:val="007B4C52"/>
    <w:rsid w:val="007C0190"/>
    <w:rsid w:val="007D0590"/>
    <w:rsid w:val="007D0ED4"/>
    <w:rsid w:val="007D23A3"/>
    <w:rsid w:val="007D3DC4"/>
    <w:rsid w:val="007D766B"/>
    <w:rsid w:val="007E15F4"/>
    <w:rsid w:val="007E718A"/>
    <w:rsid w:val="007F065A"/>
    <w:rsid w:val="007F7782"/>
    <w:rsid w:val="0080034A"/>
    <w:rsid w:val="0080470A"/>
    <w:rsid w:val="00804DCC"/>
    <w:rsid w:val="008213FA"/>
    <w:rsid w:val="0082408F"/>
    <w:rsid w:val="00830761"/>
    <w:rsid w:val="00834C70"/>
    <w:rsid w:val="00853006"/>
    <w:rsid w:val="008607D0"/>
    <w:rsid w:val="008766F8"/>
    <w:rsid w:val="00877A99"/>
    <w:rsid w:val="008870B2"/>
    <w:rsid w:val="0089270A"/>
    <w:rsid w:val="0089460F"/>
    <w:rsid w:val="00895D4F"/>
    <w:rsid w:val="008A3181"/>
    <w:rsid w:val="008B3284"/>
    <w:rsid w:val="008B42B7"/>
    <w:rsid w:val="008C0672"/>
    <w:rsid w:val="008C362A"/>
    <w:rsid w:val="00903E68"/>
    <w:rsid w:val="00915CE6"/>
    <w:rsid w:val="00915F13"/>
    <w:rsid w:val="00924B1B"/>
    <w:rsid w:val="00927AF6"/>
    <w:rsid w:val="00940DAA"/>
    <w:rsid w:val="00950BDE"/>
    <w:rsid w:val="00951DF8"/>
    <w:rsid w:val="009545E4"/>
    <w:rsid w:val="00962FBF"/>
    <w:rsid w:val="00963248"/>
    <w:rsid w:val="00966C40"/>
    <w:rsid w:val="00966F68"/>
    <w:rsid w:val="00967B41"/>
    <w:rsid w:val="00973EC2"/>
    <w:rsid w:val="009755AA"/>
    <w:rsid w:val="00981BF3"/>
    <w:rsid w:val="00985519"/>
    <w:rsid w:val="00987997"/>
    <w:rsid w:val="009901E5"/>
    <w:rsid w:val="00991972"/>
    <w:rsid w:val="009970CC"/>
    <w:rsid w:val="009972CC"/>
    <w:rsid w:val="009A0AB0"/>
    <w:rsid w:val="009B3618"/>
    <w:rsid w:val="009B7056"/>
    <w:rsid w:val="009C4637"/>
    <w:rsid w:val="009E140F"/>
    <w:rsid w:val="009E1525"/>
    <w:rsid w:val="009E1D58"/>
    <w:rsid w:val="009E2D2E"/>
    <w:rsid w:val="009E3FB4"/>
    <w:rsid w:val="009E729C"/>
    <w:rsid w:val="009F0772"/>
    <w:rsid w:val="009F15E7"/>
    <w:rsid w:val="009F628B"/>
    <w:rsid w:val="009F6506"/>
    <w:rsid w:val="00A01396"/>
    <w:rsid w:val="00A054E6"/>
    <w:rsid w:val="00A12172"/>
    <w:rsid w:val="00A126C9"/>
    <w:rsid w:val="00A12A76"/>
    <w:rsid w:val="00A13D60"/>
    <w:rsid w:val="00A15E10"/>
    <w:rsid w:val="00A20DA7"/>
    <w:rsid w:val="00A211EB"/>
    <w:rsid w:val="00A21B31"/>
    <w:rsid w:val="00A22CC6"/>
    <w:rsid w:val="00A263E7"/>
    <w:rsid w:val="00A30F4B"/>
    <w:rsid w:val="00A32441"/>
    <w:rsid w:val="00A326DD"/>
    <w:rsid w:val="00A337C6"/>
    <w:rsid w:val="00A35F04"/>
    <w:rsid w:val="00A62305"/>
    <w:rsid w:val="00A623CC"/>
    <w:rsid w:val="00A70669"/>
    <w:rsid w:val="00A711CB"/>
    <w:rsid w:val="00A717DE"/>
    <w:rsid w:val="00A80C46"/>
    <w:rsid w:val="00A8504C"/>
    <w:rsid w:val="00A91F97"/>
    <w:rsid w:val="00A96610"/>
    <w:rsid w:val="00A96FDB"/>
    <w:rsid w:val="00AA46A4"/>
    <w:rsid w:val="00AA6B11"/>
    <w:rsid w:val="00AB551B"/>
    <w:rsid w:val="00AC1FFD"/>
    <w:rsid w:val="00AC5749"/>
    <w:rsid w:val="00AC696D"/>
    <w:rsid w:val="00AC782F"/>
    <w:rsid w:val="00AD0B99"/>
    <w:rsid w:val="00AD31A5"/>
    <w:rsid w:val="00AD71D3"/>
    <w:rsid w:val="00AF3737"/>
    <w:rsid w:val="00B044FA"/>
    <w:rsid w:val="00B05401"/>
    <w:rsid w:val="00B243E0"/>
    <w:rsid w:val="00B352B6"/>
    <w:rsid w:val="00B3580C"/>
    <w:rsid w:val="00B3620D"/>
    <w:rsid w:val="00B43692"/>
    <w:rsid w:val="00B4529D"/>
    <w:rsid w:val="00B50881"/>
    <w:rsid w:val="00B50EED"/>
    <w:rsid w:val="00B52139"/>
    <w:rsid w:val="00B60DC9"/>
    <w:rsid w:val="00B60F95"/>
    <w:rsid w:val="00B7149C"/>
    <w:rsid w:val="00B715F8"/>
    <w:rsid w:val="00B837F7"/>
    <w:rsid w:val="00B87F7C"/>
    <w:rsid w:val="00B908F3"/>
    <w:rsid w:val="00B91110"/>
    <w:rsid w:val="00B92E93"/>
    <w:rsid w:val="00B974C5"/>
    <w:rsid w:val="00BB0D17"/>
    <w:rsid w:val="00BB6E97"/>
    <w:rsid w:val="00BC2790"/>
    <w:rsid w:val="00BD109C"/>
    <w:rsid w:val="00BD1C6C"/>
    <w:rsid w:val="00BD31CC"/>
    <w:rsid w:val="00BE19A9"/>
    <w:rsid w:val="00BE71F7"/>
    <w:rsid w:val="00C2030C"/>
    <w:rsid w:val="00C2088B"/>
    <w:rsid w:val="00C22097"/>
    <w:rsid w:val="00C27209"/>
    <w:rsid w:val="00C35CB7"/>
    <w:rsid w:val="00C44C49"/>
    <w:rsid w:val="00C52F39"/>
    <w:rsid w:val="00C56DF7"/>
    <w:rsid w:val="00C63E46"/>
    <w:rsid w:val="00C83754"/>
    <w:rsid w:val="00C91E63"/>
    <w:rsid w:val="00C9433B"/>
    <w:rsid w:val="00C94C48"/>
    <w:rsid w:val="00CA7907"/>
    <w:rsid w:val="00CB6B4D"/>
    <w:rsid w:val="00CB709A"/>
    <w:rsid w:val="00CC0BAF"/>
    <w:rsid w:val="00CC3CEF"/>
    <w:rsid w:val="00CC4D86"/>
    <w:rsid w:val="00CC607A"/>
    <w:rsid w:val="00CC7D4B"/>
    <w:rsid w:val="00CE31C8"/>
    <w:rsid w:val="00CF683E"/>
    <w:rsid w:val="00CF6A9D"/>
    <w:rsid w:val="00CF7A2F"/>
    <w:rsid w:val="00D0365E"/>
    <w:rsid w:val="00D11D06"/>
    <w:rsid w:val="00D135C4"/>
    <w:rsid w:val="00D17245"/>
    <w:rsid w:val="00D3155D"/>
    <w:rsid w:val="00D33A47"/>
    <w:rsid w:val="00D352EC"/>
    <w:rsid w:val="00D446E9"/>
    <w:rsid w:val="00D45EEE"/>
    <w:rsid w:val="00D47F13"/>
    <w:rsid w:val="00D50DBE"/>
    <w:rsid w:val="00D53FD8"/>
    <w:rsid w:val="00D57CAD"/>
    <w:rsid w:val="00D65392"/>
    <w:rsid w:val="00D65D67"/>
    <w:rsid w:val="00D70475"/>
    <w:rsid w:val="00D74A6A"/>
    <w:rsid w:val="00D76374"/>
    <w:rsid w:val="00D778B0"/>
    <w:rsid w:val="00D8672F"/>
    <w:rsid w:val="00D9258C"/>
    <w:rsid w:val="00DA00FF"/>
    <w:rsid w:val="00DB0D13"/>
    <w:rsid w:val="00DB13D5"/>
    <w:rsid w:val="00DB2322"/>
    <w:rsid w:val="00DC1AD2"/>
    <w:rsid w:val="00DE18DA"/>
    <w:rsid w:val="00DF0190"/>
    <w:rsid w:val="00E06702"/>
    <w:rsid w:val="00E217D7"/>
    <w:rsid w:val="00E35C02"/>
    <w:rsid w:val="00E35D98"/>
    <w:rsid w:val="00E4348F"/>
    <w:rsid w:val="00E43C25"/>
    <w:rsid w:val="00E511A4"/>
    <w:rsid w:val="00E54231"/>
    <w:rsid w:val="00E61936"/>
    <w:rsid w:val="00E761FA"/>
    <w:rsid w:val="00E80815"/>
    <w:rsid w:val="00E85BCF"/>
    <w:rsid w:val="00E91526"/>
    <w:rsid w:val="00E95564"/>
    <w:rsid w:val="00E96A07"/>
    <w:rsid w:val="00E97FA0"/>
    <w:rsid w:val="00EB35DF"/>
    <w:rsid w:val="00EC0622"/>
    <w:rsid w:val="00ED0C3A"/>
    <w:rsid w:val="00EE2FCD"/>
    <w:rsid w:val="00EE50DD"/>
    <w:rsid w:val="00EE6308"/>
    <w:rsid w:val="00EF60C1"/>
    <w:rsid w:val="00F06DC2"/>
    <w:rsid w:val="00F118E2"/>
    <w:rsid w:val="00F12A59"/>
    <w:rsid w:val="00F3125F"/>
    <w:rsid w:val="00F3138F"/>
    <w:rsid w:val="00F3152A"/>
    <w:rsid w:val="00F31E86"/>
    <w:rsid w:val="00F42178"/>
    <w:rsid w:val="00F421AB"/>
    <w:rsid w:val="00F42FAE"/>
    <w:rsid w:val="00F5753E"/>
    <w:rsid w:val="00F6270C"/>
    <w:rsid w:val="00F649A8"/>
    <w:rsid w:val="00F73DC4"/>
    <w:rsid w:val="00F74844"/>
    <w:rsid w:val="00F85C73"/>
    <w:rsid w:val="00F87B61"/>
    <w:rsid w:val="00F96DC8"/>
    <w:rsid w:val="00FA1175"/>
    <w:rsid w:val="00FB13EF"/>
    <w:rsid w:val="00FB6C63"/>
    <w:rsid w:val="00FB75B7"/>
    <w:rsid w:val="00FC0313"/>
    <w:rsid w:val="00FC7CEF"/>
    <w:rsid w:val="00FD24AE"/>
    <w:rsid w:val="00FD4D78"/>
    <w:rsid w:val="00FE4B4C"/>
    <w:rsid w:val="00FF3330"/>
    <w:rsid w:val="00FF33D5"/>
    <w:rsid w:val="00FF6A4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A1A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757724"/>
    <w:pPr>
      <w:widowControl w:val="0"/>
      <w:autoSpaceDE w:val="0"/>
      <w:autoSpaceDN w:val="0"/>
      <w:spacing w:after="0" w:line="240" w:lineRule="auto"/>
    </w:pPr>
    <w:rPr>
      <w:rFonts w:ascii="Calibri" w:eastAsia="Calibri" w:hAnsi="Calibri" w:cs="Calibri"/>
      <w:lang w:val="en-US"/>
    </w:rPr>
  </w:style>
  <w:style w:type="paragraph" w:styleId="Titolo1">
    <w:name w:val="heading 1"/>
    <w:basedOn w:val="Normale"/>
    <w:link w:val="Titolo1Carattere"/>
    <w:uiPriority w:val="1"/>
    <w:qFormat/>
    <w:rsid w:val="00757724"/>
    <w:pPr>
      <w:ind w:left="1135"/>
      <w:outlineLvl w:val="0"/>
    </w:pPr>
    <w:rPr>
      <w:b/>
      <w:bCs/>
      <w:sz w:val="28"/>
      <w:szCs w:val="28"/>
    </w:rPr>
  </w:style>
  <w:style w:type="paragraph" w:styleId="Titolo2">
    <w:name w:val="heading 2"/>
    <w:basedOn w:val="Normale"/>
    <w:link w:val="Titolo2Carattere"/>
    <w:uiPriority w:val="1"/>
    <w:qFormat/>
    <w:rsid w:val="00757724"/>
    <w:pPr>
      <w:spacing w:before="119"/>
      <w:ind w:left="1135"/>
      <w:outlineLvl w:val="1"/>
    </w:pPr>
    <w:rPr>
      <w:b/>
      <w:bCs/>
    </w:rPr>
  </w:style>
  <w:style w:type="paragraph" w:styleId="Titolo3">
    <w:name w:val="heading 3"/>
    <w:basedOn w:val="Normale"/>
    <w:next w:val="Normale"/>
    <w:link w:val="Titolo3Carattere"/>
    <w:uiPriority w:val="9"/>
    <w:semiHidden/>
    <w:unhideWhenUsed/>
    <w:qFormat/>
    <w:rsid w:val="00757724"/>
    <w:pPr>
      <w:keepNext/>
      <w:keepLines/>
      <w:spacing w:before="200"/>
      <w:outlineLvl w:val="2"/>
    </w:pPr>
    <w:rPr>
      <w:rFonts w:asciiTheme="majorHAnsi" w:eastAsiaTheme="majorEastAsia" w:hAnsiTheme="majorHAnsi" w:cstheme="majorBidi"/>
      <w:b/>
      <w:b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757724"/>
    <w:rPr>
      <w:rFonts w:ascii="Calibri" w:eastAsia="Calibri" w:hAnsi="Calibri" w:cs="Calibri"/>
      <w:b/>
      <w:bCs/>
      <w:sz w:val="28"/>
      <w:szCs w:val="28"/>
      <w:lang w:val="en-US"/>
    </w:rPr>
  </w:style>
  <w:style w:type="character" w:customStyle="1" w:styleId="Titolo2Carattere">
    <w:name w:val="Titolo 2 Carattere"/>
    <w:basedOn w:val="Carpredefinitoparagrafo"/>
    <w:link w:val="Titolo2"/>
    <w:uiPriority w:val="1"/>
    <w:rsid w:val="00757724"/>
    <w:rPr>
      <w:rFonts w:ascii="Calibri" w:eastAsia="Calibri" w:hAnsi="Calibri" w:cs="Calibri"/>
      <w:b/>
      <w:bCs/>
      <w:lang w:val="en-US"/>
    </w:rPr>
  </w:style>
  <w:style w:type="character" w:customStyle="1" w:styleId="Titolo3Carattere">
    <w:name w:val="Titolo 3 Carattere"/>
    <w:basedOn w:val="Carpredefinitoparagrafo"/>
    <w:link w:val="Titolo3"/>
    <w:uiPriority w:val="9"/>
    <w:semiHidden/>
    <w:rsid w:val="00757724"/>
    <w:rPr>
      <w:rFonts w:asciiTheme="majorHAnsi" w:eastAsiaTheme="majorEastAsia" w:hAnsiTheme="majorHAnsi" w:cstheme="majorBidi"/>
      <w:b/>
      <w:bCs/>
      <w:color w:val="4F81BD" w:themeColor="accent1"/>
      <w:lang w:val="en-US"/>
    </w:rPr>
  </w:style>
  <w:style w:type="table" w:customStyle="1" w:styleId="TableNormal">
    <w:name w:val="Table Normal"/>
    <w:uiPriority w:val="2"/>
    <w:semiHidden/>
    <w:unhideWhenUsed/>
    <w:qFormat/>
    <w:rsid w:val="0075772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Sommario1">
    <w:name w:val="toc 1"/>
    <w:basedOn w:val="Normale"/>
    <w:uiPriority w:val="39"/>
    <w:qFormat/>
    <w:rsid w:val="00757724"/>
    <w:pPr>
      <w:spacing w:before="139"/>
      <w:ind w:left="1135"/>
    </w:pPr>
  </w:style>
  <w:style w:type="paragraph" w:styleId="Corpotesto">
    <w:name w:val="Body Text"/>
    <w:basedOn w:val="Normale"/>
    <w:link w:val="CorpotestoCarattere"/>
    <w:uiPriority w:val="1"/>
    <w:qFormat/>
    <w:rsid w:val="00757724"/>
  </w:style>
  <w:style w:type="character" w:customStyle="1" w:styleId="CorpotestoCarattere">
    <w:name w:val="Corpo testo Carattere"/>
    <w:basedOn w:val="Carpredefinitoparagrafo"/>
    <w:link w:val="Corpotesto"/>
    <w:uiPriority w:val="1"/>
    <w:rsid w:val="00757724"/>
    <w:rPr>
      <w:rFonts w:ascii="Calibri" w:eastAsia="Calibri" w:hAnsi="Calibri" w:cs="Calibri"/>
      <w:lang w:val="en-US"/>
    </w:rPr>
  </w:style>
  <w:style w:type="paragraph" w:styleId="Paragrafoelenco">
    <w:name w:val="List Paragraph"/>
    <w:basedOn w:val="Normale"/>
    <w:uiPriority w:val="34"/>
    <w:qFormat/>
    <w:rsid w:val="00757724"/>
    <w:pPr>
      <w:spacing w:before="146"/>
      <w:ind w:left="1495" w:hanging="360"/>
    </w:pPr>
  </w:style>
  <w:style w:type="paragraph" w:customStyle="1" w:styleId="TableParagraph">
    <w:name w:val="Table Paragraph"/>
    <w:basedOn w:val="Normale"/>
    <w:uiPriority w:val="1"/>
    <w:qFormat/>
    <w:rsid w:val="00757724"/>
  </w:style>
  <w:style w:type="paragraph" w:styleId="Intestazione">
    <w:name w:val="header"/>
    <w:basedOn w:val="Normale"/>
    <w:link w:val="IntestazioneCarattere"/>
    <w:uiPriority w:val="99"/>
    <w:unhideWhenUsed/>
    <w:rsid w:val="00757724"/>
    <w:pPr>
      <w:tabs>
        <w:tab w:val="center" w:pos="4819"/>
        <w:tab w:val="right" w:pos="9638"/>
      </w:tabs>
    </w:pPr>
  </w:style>
  <w:style w:type="character" w:customStyle="1" w:styleId="IntestazioneCarattere">
    <w:name w:val="Intestazione Carattere"/>
    <w:basedOn w:val="Carpredefinitoparagrafo"/>
    <w:link w:val="Intestazione"/>
    <w:uiPriority w:val="99"/>
    <w:rsid w:val="00757724"/>
    <w:rPr>
      <w:rFonts w:ascii="Calibri" w:eastAsia="Calibri" w:hAnsi="Calibri" w:cs="Calibri"/>
      <w:lang w:val="en-US"/>
    </w:rPr>
  </w:style>
  <w:style w:type="paragraph" w:styleId="Pidipagina">
    <w:name w:val="footer"/>
    <w:basedOn w:val="Normale"/>
    <w:link w:val="PidipaginaCarattere"/>
    <w:uiPriority w:val="99"/>
    <w:unhideWhenUsed/>
    <w:rsid w:val="00757724"/>
    <w:pPr>
      <w:tabs>
        <w:tab w:val="center" w:pos="4819"/>
        <w:tab w:val="right" w:pos="9638"/>
      </w:tabs>
    </w:pPr>
  </w:style>
  <w:style w:type="character" w:customStyle="1" w:styleId="PidipaginaCarattere">
    <w:name w:val="Piè di pagina Carattere"/>
    <w:basedOn w:val="Carpredefinitoparagrafo"/>
    <w:link w:val="Pidipagina"/>
    <w:uiPriority w:val="99"/>
    <w:rsid w:val="00757724"/>
    <w:rPr>
      <w:rFonts w:ascii="Calibri" w:eastAsia="Calibri" w:hAnsi="Calibri" w:cs="Calibri"/>
      <w:lang w:val="en-US"/>
    </w:rPr>
  </w:style>
  <w:style w:type="paragraph" w:styleId="Nessunaspaziatura">
    <w:name w:val="No Spacing"/>
    <w:uiPriority w:val="1"/>
    <w:qFormat/>
    <w:rsid w:val="00757724"/>
    <w:pPr>
      <w:suppressAutoHyphens/>
      <w:spacing w:after="0" w:line="240" w:lineRule="auto"/>
    </w:pPr>
    <w:rPr>
      <w:rFonts w:ascii="Calibri" w:eastAsia="Calibri" w:hAnsi="Calibri" w:cs="Calibri"/>
      <w:lang w:eastAsia="ar-SA"/>
    </w:rPr>
  </w:style>
  <w:style w:type="paragraph" w:customStyle="1" w:styleId="Corpodeltesto21">
    <w:name w:val="Corpo del testo 21"/>
    <w:basedOn w:val="Normale"/>
    <w:rsid w:val="00757724"/>
    <w:pPr>
      <w:widowControl/>
      <w:suppressAutoHyphens/>
      <w:autoSpaceDE/>
      <w:autoSpaceDN/>
      <w:spacing w:after="200" w:line="276" w:lineRule="auto"/>
    </w:pPr>
    <w:rPr>
      <w:kern w:val="1"/>
      <w:lang w:val="it-IT" w:eastAsia="ar-SA"/>
    </w:rPr>
  </w:style>
  <w:style w:type="paragraph" w:styleId="Titolosommario">
    <w:name w:val="TOC Heading"/>
    <w:basedOn w:val="Titolo1"/>
    <w:next w:val="Normale"/>
    <w:uiPriority w:val="39"/>
    <w:unhideWhenUsed/>
    <w:qFormat/>
    <w:rsid w:val="00757724"/>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val="it-IT" w:eastAsia="it-IT"/>
    </w:rPr>
  </w:style>
  <w:style w:type="paragraph" w:styleId="Sommario2">
    <w:name w:val="toc 2"/>
    <w:basedOn w:val="Normale"/>
    <w:next w:val="Normale"/>
    <w:autoRedefine/>
    <w:uiPriority w:val="39"/>
    <w:unhideWhenUsed/>
    <w:rsid w:val="00757724"/>
    <w:pPr>
      <w:spacing w:after="100"/>
      <w:ind w:left="220"/>
    </w:pPr>
  </w:style>
  <w:style w:type="character" w:styleId="Collegamentoipertestuale">
    <w:name w:val="Hyperlink"/>
    <w:basedOn w:val="Carpredefinitoparagrafo"/>
    <w:uiPriority w:val="99"/>
    <w:unhideWhenUsed/>
    <w:rsid w:val="00757724"/>
    <w:rPr>
      <w:color w:val="0000FF" w:themeColor="hyperlink"/>
      <w:u w:val="single"/>
    </w:rPr>
  </w:style>
  <w:style w:type="paragraph" w:customStyle="1" w:styleId="Paragrafoelenco1">
    <w:name w:val="Paragrafo elenco1"/>
    <w:basedOn w:val="Normale"/>
    <w:rsid w:val="00757724"/>
    <w:pPr>
      <w:widowControl/>
      <w:suppressAutoHyphens/>
      <w:autoSpaceDE/>
      <w:autoSpaceDN/>
      <w:spacing w:after="200" w:line="276" w:lineRule="auto"/>
    </w:pPr>
    <w:rPr>
      <w:kern w:val="1"/>
      <w:lang w:val="it-IT" w:eastAsia="ar-SA"/>
    </w:rPr>
  </w:style>
  <w:style w:type="paragraph" w:customStyle="1" w:styleId="Default">
    <w:name w:val="Default"/>
    <w:rsid w:val="00757724"/>
    <w:pPr>
      <w:widowControl w:val="0"/>
      <w:suppressAutoHyphens/>
    </w:pPr>
    <w:rPr>
      <w:rFonts w:ascii="Calibri" w:eastAsia="SimSun" w:hAnsi="Calibri" w:cs="font279"/>
      <w:kern w:val="1"/>
      <w:lang w:eastAsia="ar-SA"/>
    </w:rPr>
  </w:style>
  <w:style w:type="paragraph" w:customStyle="1" w:styleId="Corpodeltesto22">
    <w:name w:val="Corpo del testo 22"/>
    <w:basedOn w:val="Normale"/>
    <w:rsid w:val="00757724"/>
    <w:pPr>
      <w:widowControl/>
      <w:suppressAutoHyphens/>
      <w:autoSpaceDE/>
      <w:autoSpaceDN/>
      <w:spacing w:after="120" w:line="480" w:lineRule="auto"/>
    </w:pPr>
    <w:rPr>
      <w:kern w:val="1"/>
      <w:lang w:val="it-IT" w:eastAsia="ar-SA"/>
    </w:rPr>
  </w:style>
  <w:style w:type="paragraph" w:styleId="Testofumetto">
    <w:name w:val="Balloon Text"/>
    <w:basedOn w:val="Normale"/>
    <w:link w:val="TestofumettoCarattere"/>
    <w:semiHidden/>
    <w:unhideWhenUsed/>
    <w:rsid w:val="00757724"/>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57724"/>
    <w:rPr>
      <w:rFonts w:ascii="Tahoma" w:eastAsia="Calibri" w:hAnsi="Tahoma" w:cs="Tahoma"/>
      <w:sz w:val="16"/>
      <w:szCs w:val="16"/>
      <w:lang w:val="en-US"/>
    </w:rPr>
  </w:style>
  <w:style w:type="paragraph" w:styleId="Testonotaapidipagina">
    <w:name w:val="footnote text"/>
    <w:basedOn w:val="Normale"/>
    <w:link w:val="TestonotaapidipaginaCarattere"/>
    <w:uiPriority w:val="99"/>
    <w:semiHidden/>
    <w:unhideWhenUsed/>
    <w:rsid w:val="00BD31CC"/>
    <w:rPr>
      <w:sz w:val="20"/>
      <w:szCs w:val="20"/>
    </w:rPr>
  </w:style>
  <w:style w:type="character" w:customStyle="1" w:styleId="TestonotaapidipaginaCarattere">
    <w:name w:val="Testo nota a piè di pagina Carattere"/>
    <w:basedOn w:val="Carpredefinitoparagrafo"/>
    <w:link w:val="Testonotaapidipagina"/>
    <w:uiPriority w:val="99"/>
    <w:semiHidden/>
    <w:rsid w:val="00BD31CC"/>
    <w:rPr>
      <w:rFonts w:ascii="Calibri" w:eastAsia="Calibri" w:hAnsi="Calibri" w:cs="Calibri"/>
      <w:sz w:val="20"/>
      <w:szCs w:val="20"/>
      <w:lang w:val="en-US"/>
    </w:rPr>
  </w:style>
  <w:style w:type="character" w:styleId="Rimandonotaapidipagina">
    <w:name w:val="footnote reference"/>
    <w:basedOn w:val="Carpredefinitoparagrafo"/>
    <w:uiPriority w:val="99"/>
    <w:semiHidden/>
    <w:unhideWhenUsed/>
    <w:rsid w:val="00BD31CC"/>
    <w:rPr>
      <w:vertAlign w:val="superscript"/>
    </w:rPr>
  </w:style>
  <w:style w:type="character" w:styleId="Enfasigrassetto">
    <w:name w:val="Strong"/>
    <w:basedOn w:val="Carpredefinitoparagrafo"/>
    <w:uiPriority w:val="22"/>
    <w:qFormat/>
    <w:rsid w:val="00F5753E"/>
    <w:rPr>
      <w:b/>
      <w:bCs/>
    </w:rPr>
  </w:style>
  <w:style w:type="paragraph" w:styleId="NormaleWeb">
    <w:name w:val="Normal (Web)"/>
    <w:basedOn w:val="Normale"/>
    <w:uiPriority w:val="99"/>
    <w:unhideWhenUsed/>
    <w:rsid w:val="0017529F"/>
    <w:pPr>
      <w:widowControl/>
      <w:autoSpaceDE/>
      <w:autoSpaceDN/>
      <w:spacing w:before="100" w:beforeAutospacing="1" w:after="119"/>
    </w:pPr>
    <w:rPr>
      <w:rFonts w:ascii="Times New Roman" w:eastAsia="Times New Roman" w:hAnsi="Times New Roman" w:cs="Times New Roman"/>
      <w:sz w:val="24"/>
      <w:szCs w:val="24"/>
      <w:lang w:val="it-IT" w:eastAsia="it-IT"/>
    </w:rPr>
  </w:style>
  <w:style w:type="character" w:customStyle="1" w:styleId="Menzionenonrisolta1">
    <w:name w:val="Menzione non risolta1"/>
    <w:basedOn w:val="Carpredefinitoparagrafo"/>
    <w:uiPriority w:val="99"/>
    <w:semiHidden/>
    <w:unhideWhenUsed/>
    <w:rsid w:val="004638DF"/>
    <w:rPr>
      <w:color w:val="605E5C"/>
      <w:shd w:val="clear" w:color="auto" w:fill="E1DFDD"/>
    </w:rPr>
  </w:style>
  <w:style w:type="paragraph" w:styleId="Titolo">
    <w:name w:val="Title"/>
    <w:basedOn w:val="Normale"/>
    <w:next w:val="Normale"/>
    <w:link w:val="TitoloCarattere"/>
    <w:uiPriority w:val="10"/>
    <w:qFormat/>
    <w:rsid w:val="00E43C25"/>
    <w:pPr>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E43C25"/>
    <w:rPr>
      <w:rFonts w:asciiTheme="majorHAnsi" w:eastAsiaTheme="majorEastAsia" w:hAnsiTheme="majorHAnsi" w:cstheme="majorBidi"/>
      <w:spacing w:val="-10"/>
      <w:kern w:val="28"/>
      <w:sz w:val="56"/>
      <w:szCs w:val="5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757724"/>
    <w:pPr>
      <w:widowControl w:val="0"/>
      <w:autoSpaceDE w:val="0"/>
      <w:autoSpaceDN w:val="0"/>
      <w:spacing w:after="0" w:line="240" w:lineRule="auto"/>
    </w:pPr>
    <w:rPr>
      <w:rFonts w:ascii="Calibri" w:eastAsia="Calibri" w:hAnsi="Calibri" w:cs="Calibri"/>
      <w:lang w:val="en-US"/>
    </w:rPr>
  </w:style>
  <w:style w:type="paragraph" w:styleId="Titolo1">
    <w:name w:val="heading 1"/>
    <w:basedOn w:val="Normale"/>
    <w:link w:val="Titolo1Carattere"/>
    <w:uiPriority w:val="1"/>
    <w:qFormat/>
    <w:rsid w:val="00757724"/>
    <w:pPr>
      <w:ind w:left="1135"/>
      <w:outlineLvl w:val="0"/>
    </w:pPr>
    <w:rPr>
      <w:b/>
      <w:bCs/>
      <w:sz w:val="28"/>
      <w:szCs w:val="28"/>
    </w:rPr>
  </w:style>
  <w:style w:type="paragraph" w:styleId="Titolo2">
    <w:name w:val="heading 2"/>
    <w:basedOn w:val="Normale"/>
    <w:link w:val="Titolo2Carattere"/>
    <w:uiPriority w:val="1"/>
    <w:qFormat/>
    <w:rsid w:val="00757724"/>
    <w:pPr>
      <w:spacing w:before="119"/>
      <w:ind w:left="1135"/>
      <w:outlineLvl w:val="1"/>
    </w:pPr>
    <w:rPr>
      <w:b/>
      <w:bCs/>
    </w:rPr>
  </w:style>
  <w:style w:type="paragraph" w:styleId="Titolo3">
    <w:name w:val="heading 3"/>
    <w:basedOn w:val="Normale"/>
    <w:next w:val="Normale"/>
    <w:link w:val="Titolo3Carattere"/>
    <w:uiPriority w:val="9"/>
    <w:semiHidden/>
    <w:unhideWhenUsed/>
    <w:qFormat/>
    <w:rsid w:val="00757724"/>
    <w:pPr>
      <w:keepNext/>
      <w:keepLines/>
      <w:spacing w:before="200"/>
      <w:outlineLvl w:val="2"/>
    </w:pPr>
    <w:rPr>
      <w:rFonts w:asciiTheme="majorHAnsi" w:eastAsiaTheme="majorEastAsia" w:hAnsiTheme="majorHAnsi" w:cstheme="majorBidi"/>
      <w:b/>
      <w:b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757724"/>
    <w:rPr>
      <w:rFonts w:ascii="Calibri" w:eastAsia="Calibri" w:hAnsi="Calibri" w:cs="Calibri"/>
      <w:b/>
      <w:bCs/>
      <w:sz w:val="28"/>
      <w:szCs w:val="28"/>
      <w:lang w:val="en-US"/>
    </w:rPr>
  </w:style>
  <w:style w:type="character" w:customStyle="1" w:styleId="Titolo2Carattere">
    <w:name w:val="Titolo 2 Carattere"/>
    <w:basedOn w:val="Carpredefinitoparagrafo"/>
    <w:link w:val="Titolo2"/>
    <w:uiPriority w:val="1"/>
    <w:rsid w:val="00757724"/>
    <w:rPr>
      <w:rFonts w:ascii="Calibri" w:eastAsia="Calibri" w:hAnsi="Calibri" w:cs="Calibri"/>
      <w:b/>
      <w:bCs/>
      <w:lang w:val="en-US"/>
    </w:rPr>
  </w:style>
  <w:style w:type="character" w:customStyle="1" w:styleId="Titolo3Carattere">
    <w:name w:val="Titolo 3 Carattere"/>
    <w:basedOn w:val="Carpredefinitoparagrafo"/>
    <w:link w:val="Titolo3"/>
    <w:uiPriority w:val="9"/>
    <w:semiHidden/>
    <w:rsid w:val="00757724"/>
    <w:rPr>
      <w:rFonts w:asciiTheme="majorHAnsi" w:eastAsiaTheme="majorEastAsia" w:hAnsiTheme="majorHAnsi" w:cstheme="majorBidi"/>
      <w:b/>
      <w:bCs/>
      <w:color w:val="4F81BD" w:themeColor="accent1"/>
      <w:lang w:val="en-US"/>
    </w:rPr>
  </w:style>
  <w:style w:type="table" w:customStyle="1" w:styleId="TableNormal">
    <w:name w:val="Table Normal"/>
    <w:uiPriority w:val="2"/>
    <w:semiHidden/>
    <w:unhideWhenUsed/>
    <w:qFormat/>
    <w:rsid w:val="0075772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Sommario1">
    <w:name w:val="toc 1"/>
    <w:basedOn w:val="Normale"/>
    <w:uiPriority w:val="39"/>
    <w:qFormat/>
    <w:rsid w:val="00757724"/>
    <w:pPr>
      <w:spacing w:before="139"/>
      <w:ind w:left="1135"/>
    </w:pPr>
  </w:style>
  <w:style w:type="paragraph" w:styleId="Corpotesto">
    <w:name w:val="Body Text"/>
    <w:basedOn w:val="Normale"/>
    <w:link w:val="CorpotestoCarattere"/>
    <w:uiPriority w:val="1"/>
    <w:qFormat/>
    <w:rsid w:val="00757724"/>
  </w:style>
  <w:style w:type="character" w:customStyle="1" w:styleId="CorpotestoCarattere">
    <w:name w:val="Corpo testo Carattere"/>
    <w:basedOn w:val="Carpredefinitoparagrafo"/>
    <w:link w:val="Corpotesto"/>
    <w:uiPriority w:val="1"/>
    <w:rsid w:val="00757724"/>
    <w:rPr>
      <w:rFonts w:ascii="Calibri" w:eastAsia="Calibri" w:hAnsi="Calibri" w:cs="Calibri"/>
      <w:lang w:val="en-US"/>
    </w:rPr>
  </w:style>
  <w:style w:type="paragraph" w:styleId="Paragrafoelenco">
    <w:name w:val="List Paragraph"/>
    <w:basedOn w:val="Normale"/>
    <w:uiPriority w:val="34"/>
    <w:qFormat/>
    <w:rsid w:val="00757724"/>
    <w:pPr>
      <w:spacing w:before="146"/>
      <w:ind w:left="1495" w:hanging="360"/>
    </w:pPr>
  </w:style>
  <w:style w:type="paragraph" w:customStyle="1" w:styleId="TableParagraph">
    <w:name w:val="Table Paragraph"/>
    <w:basedOn w:val="Normale"/>
    <w:uiPriority w:val="1"/>
    <w:qFormat/>
    <w:rsid w:val="00757724"/>
  </w:style>
  <w:style w:type="paragraph" w:styleId="Intestazione">
    <w:name w:val="header"/>
    <w:basedOn w:val="Normale"/>
    <w:link w:val="IntestazioneCarattere"/>
    <w:uiPriority w:val="99"/>
    <w:unhideWhenUsed/>
    <w:rsid w:val="00757724"/>
    <w:pPr>
      <w:tabs>
        <w:tab w:val="center" w:pos="4819"/>
        <w:tab w:val="right" w:pos="9638"/>
      </w:tabs>
    </w:pPr>
  </w:style>
  <w:style w:type="character" w:customStyle="1" w:styleId="IntestazioneCarattere">
    <w:name w:val="Intestazione Carattere"/>
    <w:basedOn w:val="Carpredefinitoparagrafo"/>
    <w:link w:val="Intestazione"/>
    <w:uiPriority w:val="99"/>
    <w:rsid w:val="00757724"/>
    <w:rPr>
      <w:rFonts w:ascii="Calibri" w:eastAsia="Calibri" w:hAnsi="Calibri" w:cs="Calibri"/>
      <w:lang w:val="en-US"/>
    </w:rPr>
  </w:style>
  <w:style w:type="paragraph" w:styleId="Pidipagina">
    <w:name w:val="footer"/>
    <w:basedOn w:val="Normale"/>
    <w:link w:val="PidipaginaCarattere"/>
    <w:uiPriority w:val="99"/>
    <w:unhideWhenUsed/>
    <w:rsid w:val="00757724"/>
    <w:pPr>
      <w:tabs>
        <w:tab w:val="center" w:pos="4819"/>
        <w:tab w:val="right" w:pos="9638"/>
      </w:tabs>
    </w:pPr>
  </w:style>
  <w:style w:type="character" w:customStyle="1" w:styleId="PidipaginaCarattere">
    <w:name w:val="Piè di pagina Carattere"/>
    <w:basedOn w:val="Carpredefinitoparagrafo"/>
    <w:link w:val="Pidipagina"/>
    <w:uiPriority w:val="99"/>
    <w:rsid w:val="00757724"/>
    <w:rPr>
      <w:rFonts w:ascii="Calibri" w:eastAsia="Calibri" w:hAnsi="Calibri" w:cs="Calibri"/>
      <w:lang w:val="en-US"/>
    </w:rPr>
  </w:style>
  <w:style w:type="paragraph" w:styleId="Nessunaspaziatura">
    <w:name w:val="No Spacing"/>
    <w:uiPriority w:val="1"/>
    <w:qFormat/>
    <w:rsid w:val="00757724"/>
    <w:pPr>
      <w:suppressAutoHyphens/>
      <w:spacing w:after="0" w:line="240" w:lineRule="auto"/>
    </w:pPr>
    <w:rPr>
      <w:rFonts w:ascii="Calibri" w:eastAsia="Calibri" w:hAnsi="Calibri" w:cs="Calibri"/>
      <w:lang w:eastAsia="ar-SA"/>
    </w:rPr>
  </w:style>
  <w:style w:type="paragraph" w:customStyle="1" w:styleId="Corpodeltesto21">
    <w:name w:val="Corpo del testo 21"/>
    <w:basedOn w:val="Normale"/>
    <w:rsid w:val="00757724"/>
    <w:pPr>
      <w:widowControl/>
      <w:suppressAutoHyphens/>
      <w:autoSpaceDE/>
      <w:autoSpaceDN/>
      <w:spacing w:after="200" w:line="276" w:lineRule="auto"/>
    </w:pPr>
    <w:rPr>
      <w:kern w:val="1"/>
      <w:lang w:val="it-IT" w:eastAsia="ar-SA"/>
    </w:rPr>
  </w:style>
  <w:style w:type="paragraph" w:styleId="Titolosommario">
    <w:name w:val="TOC Heading"/>
    <w:basedOn w:val="Titolo1"/>
    <w:next w:val="Normale"/>
    <w:uiPriority w:val="39"/>
    <w:unhideWhenUsed/>
    <w:qFormat/>
    <w:rsid w:val="00757724"/>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val="it-IT" w:eastAsia="it-IT"/>
    </w:rPr>
  </w:style>
  <w:style w:type="paragraph" w:styleId="Sommario2">
    <w:name w:val="toc 2"/>
    <w:basedOn w:val="Normale"/>
    <w:next w:val="Normale"/>
    <w:autoRedefine/>
    <w:uiPriority w:val="39"/>
    <w:unhideWhenUsed/>
    <w:rsid w:val="00757724"/>
    <w:pPr>
      <w:spacing w:after="100"/>
      <w:ind w:left="220"/>
    </w:pPr>
  </w:style>
  <w:style w:type="character" w:styleId="Collegamentoipertestuale">
    <w:name w:val="Hyperlink"/>
    <w:basedOn w:val="Carpredefinitoparagrafo"/>
    <w:uiPriority w:val="99"/>
    <w:unhideWhenUsed/>
    <w:rsid w:val="00757724"/>
    <w:rPr>
      <w:color w:val="0000FF" w:themeColor="hyperlink"/>
      <w:u w:val="single"/>
    </w:rPr>
  </w:style>
  <w:style w:type="paragraph" w:customStyle="1" w:styleId="Paragrafoelenco1">
    <w:name w:val="Paragrafo elenco1"/>
    <w:basedOn w:val="Normale"/>
    <w:rsid w:val="00757724"/>
    <w:pPr>
      <w:widowControl/>
      <w:suppressAutoHyphens/>
      <w:autoSpaceDE/>
      <w:autoSpaceDN/>
      <w:spacing w:after="200" w:line="276" w:lineRule="auto"/>
    </w:pPr>
    <w:rPr>
      <w:kern w:val="1"/>
      <w:lang w:val="it-IT" w:eastAsia="ar-SA"/>
    </w:rPr>
  </w:style>
  <w:style w:type="paragraph" w:customStyle="1" w:styleId="Default">
    <w:name w:val="Default"/>
    <w:rsid w:val="00757724"/>
    <w:pPr>
      <w:widowControl w:val="0"/>
      <w:suppressAutoHyphens/>
    </w:pPr>
    <w:rPr>
      <w:rFonts w:ascii="Calibri" w:eastAsia="SimSun" w:hAnsi="Calibri" w:cs="font279"/>
      <w:kern w:val="1"/>
      <w:lang w:eastAsia="ar-SA"/>
    </w:rPr>
  </w:style>
  <w:style w:type="paragraph" w:customStyle="1" w:styleId="Corpodeltesto22">
    <w:name w:val="Corpo del testo 22"/>
    <w:basedOn w:val="Normale"/>
    <w:rsid w:val="00757724"/>
    <w:pPr>
      <w:widowControl/>
      <w:suppressAutoHyphens/>
      <w:autoSpaceDE/>
      <w:autoSpaceDN/>
      <w:spacing w:after="120" w:line="480" w:lineRule="auto"/>
    </w:pPr>
    <w:rPr>
      <w:kern w:val="1"/>
      <w:lang w:val="it-IT" w:eastAsia="ar-SA"/>
    </w:rPr>
  </w:style>
  <w:style w:type="paragraph" w:styleId="Testofumetto">
    <w:name w:val="Balloon Text"/>
    <w:basedOn w:val="Normale"/>
    <w:link w:val="TestofumettoCarattere"/>
    <w:semiHidden/>
    <w:unhideWhenUsed/>
    <w:rsid w:val="00757724"/>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57724"/>
    <w:rPr>
      <w:rFonts w:ascii="Tahoma" w:eastAsia="Calibri" w:hAnsi="Tahoma" w:cs="Tahoma"/>
      <w:sz w:val="16"/>
      <w:szCs w:val="16"/>
      <w:lang w:val="en-US"/>
    </w:rPr>
  </w:style>
  <w:style w:type="paragraph" w:styleId="Testonotaapidipagina">
    <w:name w:val="footnote text"/>
    <w:basedOn w:val="Normale"/>
    <w:link w:val="TestonotaapidipaginaCarattere"/>
    <w:uiPriority w:val="99"/>
    <w:semiHidden/>
    <w:unhideWhenUsed/>
    <w:rsid w:val="00BD31CC"/>
    <w:rPr>
      <w:sz w:val="20"/>
      <w:szCs w:val="20"/>
    </w:rPr>
  </w:style>
  <w:style w:type="character" w:customStyle="1" w:styleId="TestonotaapidipaginaCarattere">
    <w:name w:val="Testo nota a piè di pagina Carattere"/>
    <w:basedOn w:val="Carpredefinitoparagrafo"/>
    <w:link w:val="Testonotaapidipagina"/>
    <w:uiPriority w:val="99"/>
    <w:semiHidden/>
    <w:rsid w:val="00BD31CC"/>
    <w:rPr>
      <w:rFonts w:ascii="Calibri" w:eastAsia="Calibri" w:hAnsi="Calibri" w:cs="Calibri"/>
      <w:sz w:val="20"/>
      <w:szCs w:val="20"/>
      <w:lang w:val="en-US"/>
    </w:rPr>
  </w:style>
  <w:style w:type="character" w:styleId="Rimandonotaapidipagina">
    <w:name w:val="footnote reference"/>
    <w:basedOn w:val="Carpredefinitoparagrafo"/>
    <w:uiPriority w:val="99"/>
    <w:semiHidden/>
    <w:unhideWhenUsed/>
    <w:rsid w:val="00BD31CC"/>
    <w:rPr>
      <w:vertAlign w:val="superscript"/>
    </w:rPr>
  </w:style>
  <w:style w:type="character" w:styleId="Enfasigrassetto">
    <w:name w:val="Strong"/>
    <w:basedOn w:val="Carpredefinitoparagrafo"/>
    <w:uiPriority w:val="22"/>
    <w:qFormat/>
    <w:rsid w:val="00F5753E"/>
    <w:rPr>
      <w:b/>
      <w:bCs/>
    </w:rPr>
  </w:style>
  <w:style w:type="paragraph" w:styleId="NormaleWeb">
    <w:name w:val="Normal (Web)"/>
    <w:basedOn w:val="Normale"/>
    <w:uiPriority w:val="99"/>
    <w:unhideWhenUsed/>
    <w:rsid w:val="0017529F"/>
    <w:pPr>
      <w:widowControl/>
      <w:autoSpaceDE/>
      <w:autoSpaceDN/>
      <w:spacing w:before="100" w:beforeAutospacing="1" w:after="119"/>
    </w:pPr>
    <w:rPr>
      <w:rFonts w:ascii="Times New Roman" w:eastAsia="Times New Roman" w:hAnsi="Times New Roman" w:cs="Times New Roman"/>
      <w:sz w:val="24"/>
      <w:szCs w:val="24"/>
      <w:lang w:val="it-IT" w:eastAsia="it-IT"/>
    </w:rPr>
  </w:style>
  <w:style w:type="character" w:customStyle="1" w:styleId="Menzionenonrisolta1">
    <w:name w:val="Menzione non risolta1"/>
    <w:basedOn w:val="Carpredefinitoparagrafo"/>
    <w:uiPriority w:val="99"/>
    <w:semiHidden/>
    <w:unhideWhenUsed/>
    <w:rsid w:val="004638DF"/>
    <w:rPr>
      <w:color w:val="605E5C"/>
      <w:shd w:val="clear" w:color="auto" w:fill="E1DFDD"/>
    </w:rPr>
  </w:style>
  <w:style w:type="paragraph" w:styleId="Titolo">
    <w:name w:val="Title"/>
    <w:basedOn w:val="Normale"/>
    <w:next w:val="Normale"/>
    <w:link w:val="TitoloCarattere"/>
    <w:uiPriority w:val="10"/>
    <w:qFormat/>
    <w:rsid w:val="00E43C25"/>
    <w:pPr>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E43C25"/>
    <w:rPr>
      <w:rFonts w:asciiTheme="majorHAnsi" w:eastAsiaTheme="majorEastAsia" w:hAnsiTheme="majorHAnsi" w:cstheme="majorBidi"/>
      <w:spacing w:val="-10"/>
      <w:kern w:val="28"/>
      <w:sz w:val="56"/>
      <w:szCs w:val="5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8975277">
      <w:bodyDiv w:val="1"/>
      <w:marLeft w:val="0"/>
      <w:marRight w:val="0"/>
      <w:marTop w:val="0"/>
      <w:marBottom w:val="0"/>
      <w:divBdr>
        <w:top w:val="none" w:sz="0" w:space="0" w:color="auto"/>
        <w:left w:val="none" w:sz="0" w:space="0" w:color="auto"/>
        <w:bottom w:val="none" w:sz="0" w:space="0" w:color="auto"/>
        <w:right w:val="none" w:sz="0" w:space="0" w:color="auto"/>
      </w:divBdr>
    </w:div>
    <w:div w:id="720520366">
      <w:bodyDiv w:val="1"/>
      <w:marLeft w:val="0"/>
      <w:marRight w:val="0"/>
      <w:marTop w:val="0"/>
      <w:marBottom w:val="0"/>
      <w:divBdr>
        <w:top w:val="none" w:sz="0" w:space="0" w:color="auto"/>
        <w:left w:val="none" w:sz="0" w:space="0" w:color="auto"/>
        <w:bottom w:val="none" w:sz="0" w:space="0" w:color="auto"/>
        <w:right w:val="none" w:sz="0" w:space="0" w:color="auto"/>
      </w:divBdr>
    </w:div>
    <w:div w:id="745037655">
      <w:bodyDiv w:val="1"/>
      <w:marLeft w:val="0"/>
      <w:marRight w:val="0"/>
      <w:marTop w:val="0"/>
      <w:marBottom w:val="0"/>
      <w:divBdr>
        <w:top w:val="none" w:sz="0" w:space="0" w:color="auto"/>
        <w:left w:val="none" w:sz="0" w:space="0" w:color="auto"/>
        <w:bottom w:val="none" w:sz="0" w:space="0" w:color="auto"/>
        <w:right w:val="none" w:sz="0" w:space="0" w:color="auto"/>
      </w:divBdr>
    </w:div>
    <w:div w:id="809976577">
      <w:bodyDiv w:val="1"/>
      <w:marLeft w:val="0"/>
      <w:marRight w:val="0"/>
      <w:marTop w:val="0"/>
      <w:marBottom w:val="0"/>
      <w:divBdr>
        <w:top w:val="none" w:sz="0" w:space="0" w:color="auto"/>
        <w:left w:val="none" w:sz="0" w:space="0" w:color="auto"/>
        <w:bottom w:val="none" w:sz="0" w:space="0" w:color="auto"/>
        <w:right w:val="none" w:sz="0" w:space="0" w:color="auto"/>
      </w:divBdr>
    </w:div>
    <w:div w:id="831603529">
      <w:bodyDiv w:val="1"/>
      <w:marLeft w:val="0"/>
      <w:marRight w:val="0"/>
      <w:marTop w:val="0"/>
      <w:marBottom w:val="0"/>
      <w:divBdr>
        <w:top w:val="none" w:sz="0" w:space="0" w:color="auto"/>
        <w:left w:val="none" w:sz="0" w:space="0" w:color="auto"/>
        <w:bottom w:val="none" w:sz="0" w:space="0" w:color="auto"/>
        <w:right w:val="none" w:sz="0" w:space="0" w:color="auto"/>
      </w:divBdr>
    </w:div>
    <w:div w:id="960771124">
      <w:bodyDiv w:val="1"/>
      <w:marLeft w:val="0"/>
      <w:marRight w:val="0"/>
      <w:marTop w:val="0"/>
      <w:marBottom w:val="0"/>
      <w:divBdr>
        <w:top w:val="none" w:sz="0" w:space="0" w:color="auto"/>
        <w:left w:val="none" w:sz="0" w:space="0" w:color="auto"/>
        <w:bottom w:val="none" w:sz="0" w:space="0" w:color="auto"/>
        <w:right w:val="none" w:sz="0" w:space="0" w:color="auto"/>
      </w:divBdr>
    </w:div>
    <w:div w:id="1437872005">
      <w:bodyDiv w:val="1"/>
      <w:marLeft w:val="0"/>
      <w:marRight w:val="0"/>
      <w:marTop w:val="0"/>
      <w:marBottom w:val="0"/>
      <w:divBdr>
        <w:top w:val="none" w:sz="0" w:space="0" w:color="auto"/>
        <w:left w:val="none" w:sz="0" w:space="0" w:color="auto"/>
        <w:bottom w:val="none" w:sz="0" w:space="0" w:color="auto"/>
        <w:right w:val="none" w:sz="0" w:space="0" w:color="auto"/>
      </w:divBdr>
    </w:div>
    <w:div w:id="1648634048">
      <w:bodyDiv w:val="1"/>
      <w:marLeft w:val="0"/>
      <w:marRight w:val="0"/>
      <w:marTop w:val="0"/>
      <w:marBottom w:val="0"/>
      <w:divBdr>
        <w:top w:val="none" w:sz="0" w:space="0" w:color="auto"/>
        <w:left w:val="none" w:sz="0" w:space="0" w:color="auto"/>
        <w:bottom w:val="none" w:sz="0" w:space="0" w:color="auto"/>
        <w:right w:val="none" w:sz="0" w:space="0" w:color="auto"/>
      </w:divBdr>
    </w:div>
    <w:div w:id="1810703919">
      <w:bodyDiv w:val="1"/>
      <w:marLeft w:val="0"/>
      <w:marRight w:val="0"/>
      <w:marTop w:val="0"/>
      <w:marBottom w:val="0"/>
      <w:divBdr>
        <w:top w:val="none" w:sz="0" w:space="0" w:color="auto"/>
        <w:left w:val="none" w:sz="0" w:space="0" w:color="auto"/>
        <w:bottom w:val="none" w:sz="0" w:space="0" w:color="auto"/>
        <w:right w:val="none" w:sz="0" w:space="0" w:color="auto"/>
      </w:divBdr>
    </w:div>
    <w:div w:id="1864317475">
      <w:bodyDiv w:val="1"/>
      <w:marLeft w:val="0"/>
      <w:marRight w:val="0"/>
      <w:marTop w:val="0"/>
      <w:marBottom w:val="0"/>
      <w:divBdr>
        <w:top w:val="none" w:sz="0" w:space="0" w:color="auto"/>
        <w:left w:val="none" w:sz="0" w:space="0" w:color="auto"/>
        <w:bottom w:val="none" w:sz="0" w:space="0" w:color="auto"/>
        <w:right w:val="none" w:sz="0" w:space="0" w:color="auto"/>
      </w:divBdr>
    </w:div>
    <w:div w:id="1911650670">
      <w:bodyDiv w:val="1"/>
      <w:marLeft w:val="0"/>
      <w:marRight w:val="0"/>
      <w:marTop w:val="0"/>
      <w:marBottom w:val="0"/>
      <w:divBdr>
        <w:top w:val="none" w:sz="0" w:space="0" w:color="auto"/>
        <w:left w:val="none" w:sz="0" w:space="0" w:color="auto"/>
        <w:bottom w:val="none" w:sz="0" w:space="0" w:color="auto"/>
        <w:right w:val="none" w:sz="0" w:space="0" w:color="auto"/>
      </w:divBdr>
    </w:div>
    <w:div w:id="1934777269">
      <w:bodyDiv w:val="1"/>
      <w:marLeft w:val="0"/>
      <w:marRight w:val="0"/>
      <w:marTop w:val="0"/>
      <w:marBottom w:val="0"/>
      <w:divBdr>
        <w:top w:val="none" w:sz="0" w:space="0" w:color="auto"/>
        <w:left w:val="none" w:sz="0" w:space="0" w:color="auto"/>
        <w:bottom w:val="none" w:sz="0" w:space="0" w:color="auto"/>
        <w:right w:val="none" w:sz="0" w:space="0" w:color="auto"/>
      </w:divBdr>
      <w:divsChild>
        <w:div w:id="41711027">
          <w:marLeft w:val="0"/>
          <w:marRight w:val="0"/>
          <w:marTop w:val="0"/>
          <w:marBottom w:val="0"/>
          <w:divBdr>
            <w:top w:val="none" w:sz="0" w:space="0" w:color="auto"/>
            <w:left w:val="none" w:sz="0" w:space="0" w:color="auto"/>
            <w:bottom w:val="none" w:sz="0" w:space="0" w:color="auto"/>
            <w:right w:val="none" w:sz="0" w:space="0" w:color="auto"/>
          </w:divBdr>
        </w:div>
        <w:div w:id="2115125979">
          <w:marLeft w:val="0"/>
          <w:marRight w:val="0"/>
          <w:marTop w:val="0"/>
          <w:marBottom w:val="0"/>
          <w:divBdr>
            <w:top w:val="none" w:sz="0" w:space="0" w:color="auto"/>
            <w:left w:val="none" w:sz="0" w:space="0" w:color="auto"/>
            <w:bottom w:val="none" w:sz="0" w:space="0" w:color="auto"/>
            <w:right w:val="none" w:sz="0" w:space="0" w:color="auto"/>
          </w:divBdr>
        </w:div>
      </w:divsChild>
    </w:div>
    <w:div w:id="2031948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er1.xml.rels><?xml version="1.0" encoding="UTF-8" standalone="yes"?>
<Relationships xmlns="http://schemas.openxmlformats.org/package/2006/relationships"><Relationship Id="rId2" Type="http://schemas.openxmlformats.org/officeDocument/2006/relationships/hyperlink" Target="http://www.lacittadelladelsapere.it" TargetMode="External"/><Relationship Id="rId1" Type="http://schemas.openxmlformats.org/officeDocument/2006/relationships/hyperlink" Target="mailto:info@lacittadelladelsapere.i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CBBF8-3AD1-42CE-9A44-674DBA723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Pages>
  <Words>1684</Words>
  <Characters>9605</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Utente</cp:lastModifiedBy>
  <cp:revision>22</cp:revision>
  <cp:lastPrinted>2020-06-22T12:05:00Z</cp:lastPrinted>
  <dcterms:created xsi:type="dcterms:W3CDTF">2019-01-28T11:44:00Z</dcterms:created>
  <dcterms:modified xsi:type="dcterms:W3CDTF">2020-06-22T12:06:00Z</dcterms:modified>
</cp:coreProperties>
</file>